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7EECB" w14:textId="77777777" w:rsidR="009129ED" w:rsidRPr="000D6648" w:rsidRDefault="003C2DA0" w:rsidP="00E135A5">
      <w:pPr>
        <w:spacing w:after="0"/>
        <w:jc w:val="both"/>
        <w:rPr>
          <w:rFonts w:ascii="Century Gothic" w:hAnsi="Century Gothic"/>
          <w:b/>
          <w:sz w:val="24"/>
          <w:szCs w:val="24"/>
        </w:rPr>
      </w:pPr>
      <w:r w:rsidRPr="000D6648">
        <w:rPr>
          <w:rFonts w:ascii="Century Gothic" w:hAnsi="Century Gothic"/>
          <w:b/>
          <w:sz w:val="24"/>
          <w:szCs w:val="24"/>
        </w:rPr>
        <w:t xml:space="preserve">APPOINTMENT OF </w:t>
      </w:r>
      <w:r w:rsidR="002C1BE3" w:rsidRPr="000D6648">
        <w:rPr>
          <w:rFonts w:ascii="Century Gothic" w:hAnsi="Century Gothic"/>
          <w:b/>
          <w:sz w:val="24"/>
          <w:szCs w:val="24"/>
        </w:rPr>
        <w:t>HEAD OF FINANCE</w:t>
      </w:r>
    </w:p>
    <w:p w14:paraId="0590948D" w14:textId="77777777" w:rsidR="001E480C" w:rsidRPr="000D6648" w:rsidRDefault="001E480C" w:rsidP="00E135A5">
      <w:pPr>
        <w:spacing w:after="0"/>
        <w:jc w:val="both"/>
        <w:rPr>
          <w:rFonts w:ascii="Century Gothic" w:hAnsi="Century Gothic"/>
          <w:b/>
          <w:sz w:val="16"/>
          <w:szCs w:val="16"/>
        </w:rPr>
      </w:pPr>
    </w:p>
    <w:p w14:paraId="169F9E8C" w14:textId="77777777" w:rsidR="001E480C" w:rsidRPr="000D6648" w:rsidRDefault="001E480C" w:rsidP="00E135A5">
      <w:pPr>
        <w:spacing w:after="0"/>
        <w:jc w:val="both"/>
        <w:rPr>
          <w:rFonts w:ascii="Century Gothic" w:hAnsi="Century Gothic"/>
          <w:b/>
          <w:sz w:val="20"/>
          <w:szCs w:val="20"/>
        </w:rPr>
      </w:pPr>
    </w:p>
    <w:p w14:paraId="6D47853B" w14:textId="6FFADA0A" w:rsidR="006171D5" w:rsidRDefault="006171D5" w:rsidP="00E135A5">
      <w:pPr>
        <w:pStyle w:val="NormalWeb"/>
        <w:shd w:val="clear" w:color="auto" w:fill="FFFFFF"/>
        <w:spacing w:before="0" w:beforeAutospacing="0" w:after="0" w:afterAutospacing="0"/>
        <w:jc w:val="both"/>
        <w:rPr>
          <w:rFonts w:ascii="Century Gothic" w:hAnsi="Century Gothic" w:cs="Calibri"/>
          <w:color w:val="222222"/>
          <w:sz w:val="20"/>
          <w:szCs w:val="20"/>
        </w:rPr>
      </w:pPr>
      <w:r w:rsidRPr="00C27596">
        <w:rPr>
          <w:rFonts w:ascii="Century Gothic" w:hAnsi="Century Gothic" w:cs="Calibri"/>
          <w:color w:val="222222"/>
          <w:sz w:val="20"/>
          <w:szCs w:val="20"/>
        </w:rPr>
        <w:t xml:space="preserve">Dollar Academy, </w:t>
      </w:r>
      <w:r w:rsidR="00FA6429">
        <w:rPr>
          <w:rFonts w:ascii="Century Gothic" w:hAnsi="Century Gothic" w:cs="Calibri"/>
          <w:color w:val="222222"/>
          <w:sz w:val="20"/>
          <w:szCs w:val="20"/>
        </w:rPr>
        <w:t xml:space="preserve">Scotland’s Sunday Times </w:t>
      </w:r>
      <w:r w:rsidR="00A472F2">
        <w:rPr>
          <w:rFonts w:ascii="Century Gothic" w:hAnsi="Century Gothic" w:cs="Calibri"/>
          <w:color w:val="222222"/>
          <w:sz w:val="20"/>
          <w:szCs w:val="20"/>
        </w:rPr>
        <w:t>Independent School of the Year</w:t>
      </w:r>
      <w:r w:rsidRPr="00C27596">
        <w:rPr>
          <w:rFonts w:ascii="Century Gothic" w:hAnsi="Century Gothic" w:cs="Calibri"/>
          <w:color w:val="222222"/>
          <w:sz w:val="20"/>
          <w:szCs w:val="20"/>
        </w:rPr>
        <w:t>, is looking to appoint an exceptional Head of Finance</w:t>
      </w:r>
      <w:r>
        <w:rPr>
          <w:rFonts w:ascii="Century Gothic" w:hAnsi="Century Gothic" w:cs="Calibri"/>
          <w:color w:val="222222"/>
          <w:sz w:val="20"/>
          <w:szCs w:val="20"/>
        </w:rPr>
        <w:t>.</w:t>
      </w:r>
    </w:p>
    <w:p w14:paraId="6BCF0AD0" w14:textId="77777777" w:rsidR="006171D5" w:rsidRDefault="006171D5" w:rsidP="00E135A5">
      <w:pPr>
        <w:pStyle w:val="NormalWeb"/>
        <w:shd w:val="clear" w:color="auto" w:fill="FFFFFF"/>
        <w:spacing w:before="0" w:beforeAutospacing="0" w:after="0" w:afterAutospacing="0"/>
        <w:jc w:val="both"/>
        <w:rPr>
          <w:rFonts w:ascii="Century Gothic" w:hAnsi="Century Gothic" w:cs="Calibri"/>
          <w:color w:val="222222"/>
          <w:sz w:val="20"/>
          <w:szCs w:val="20"/>
        </w:rPr>
      </w:pPr>
    </w:p>
    <w:p w14:paraId="00DEBA70" w14:textId="735B52C8" w:rsidR="006171D5" w:rsidRDefault="006171D5" w:rsidP="00E135A5">
      <w:pPr>
        <w:pStyle w:val="NormalWeb"/>
        <w:shd w:val="clear" w:color="auto" w:fill="FFFFFF"/>
        <w:spacing w:before="0" w:beforeAutospacing="0" w:after="0" w:afterAutospacing="0"/>
        <w:jc w:val="both"/>
        <w:rPr>
          <w:rFonts w:ascii="Century Gothic" w:hAnsi="Century Gothic"/>
          <w:sz w:val="20"/>
          <w:szCs w:val="20"/>
          <w:lang w:eastAsia="zh-CN"/>
        </w:rPr>
      </w:pPr>
      <w:r w:rsidRPr="00C27596">
        <w:rPr>
          <w:rFonts w:ascii="Century Gothic" w:hAnsi="Century Gothic"/>
          <w:sz w:val="20"/>
          <w:szCs w:val="20"/>
          <w:lang w:eastAsia="zh-CN"/>
        </w:rPr>
        <w:t>Dollar Academy is a fast-paced and exciting place to work</w:t>
      </w:r>
      <w:r w:rsidR="000B1E36" w:rsidRPr="00C27596">
        <w:rPr>
          <w:rFonts w:ascii="Century Gothic" w:hAnsi="Century Gothic"/>
          <w:sz w:val="20"/>
          <w:szCs w:val="20"/>
          <w:lang w:eastAsia="zh-CN"/>
        </w:rPr>
        <w:t xml:space="preserve">. </w:t>
      </w:r>
      <w:r w:rsidRPr="00C27596">
        <w:rPr>
          <w:rFonts w:ascii="Century Gothic" w:hAnsi="Century Gothic"/>
          <w:sz w:val="20"/>
          <w:szCs w:val="20"/>
          <w:lang w:eastAsia="zh-CN"/>
        </w:rPr>
        <w:t>There is always something new on the go; we drive ourselves hard to achieve excellence in all areas for the benefit of our entire community, but especially for our pupils</w:t>
      </w:r>
      <w:r w:rsidR="000B1E36" w:rsidRPr="00C27596">
        <w:rPr>
          <w:rFonts w:ascii="Century Gothic" w:hAnsi="Century Gothic"/>
          <w:sz w:val="20"/>
          <w:szCs w:val="20"/>
          <w:lang w:eastAsia="zh-CN"/>
        </w:rPr>
        <w:t xml:space="preserve">. </w:t>
      </w:r>
      <w:r w:rsidRPr="00C27596">
        <w:rPr>
          <w:rFonts w:ascii="Century Gothic" w:hAnsi="Century Gothic"/>
          <w:sz w:val="20"/>
          <w:szCs w:val="20"/>
          <w:lang w:eastAsia="zh-CN"/>
        </w:rPr>
        <w:t xml:space="preserve">The Head of Finance will be at the very centre of </w:t>
      </w:r>
      <w:proofErr w:type="gramStart"/>
      <w:r w:rsidRPr="00C27596">
        <w:rPr>
          <w:rFonts w:ascii="Century Gothic" w:hAnsi="Century Gothic"/>
          <w:sz w:val="20"/>
          <w:szCs w:val="20"/>
          <w:lang w:eastAsia="zh-CN"/>
        </w:rPr>
        <w:t>almost everything</w:t>
      </w:r>
      <w:proofErr w:type="gramEnd"/>
      <w:r w:rsidRPr="00C27596">
        <w:rPr>
          <w:rFonts w:ascii="Century Gothic" w:hAnsi="Century Gothic"/>
          <w:sz w:val="20"/>
          <w:szCs w:val="20"/>
          <w:lang w:eastAsia="zh-CN"/>
        </w:rPr>
        <w:t xml:space="preserve"> that goes on and will need to be hard-working, </w:t>
      </w:r>
      <w:r w:rsidR="000B1E36" w:rsidRPr="00C27596">
        <w:rPr>
          <w:rFonts w:ascii="Century Gothic" w:hAnsi="Century Gothic"/>
          <w:sz w:val="20"/>
          <w:szCs w:val="20"/>
          <w:lang w:eastAsia="zh-CN"/>
        </w:rPr>
        <w:t>resourceful,</w:t>
      </w:r>
      <w:r w:rsidRPr="00C27596">
        <w:rPr>
          <w:rFonts w:ascii="Century Gothic" w:hAnsi="Century Gothic"/>
          <w:sz w:val="20"/>
          <w:szCs w:val="20"/>
          <w:lang w:eastAsia="zh-CN"/>
        </w:rPr>
        <w:t xml:space="preserve"> and self-motivated</w:t>
      </w:r>
      <w:r w:rsidR="000B1E36" w:rsidRPr="00C27596">
        <w:rPr>
          <w:rFonts w:ascii="Century Gothic" w:hAnsi="Century Gothic"/>
          <w:sz w:val="20"/>
          <w:szCs w:val="20"/>
          <w:lang w:eastAsia="zh-CN"/>
        </w:rPr>
        <w:t xml:space="preserve">. </w:t>
      </w:r>
      <w:r w:rsidRPr="00C27596">
        <w:rPr>
          <w:rFonts w:ascii="Century Gothic" w:hAnsi="Century Gothic"/>
          <w:sz w:val="20"/>
          <w:szCs w:val="20"/>
          <w:lang w:eastAsia="zh-CN"/>
        </w:rPr>
        <w:t xml:space="preserve">Dollar is a warm and welcoming environment, and the successful candidate must have the ability to motivate, help and inspire others, and form friendly, effective working relationships with staff, parents, pupils, former </w:t>
      </w:r>
      <w:r w:rsidR="000B1E36" w:rsidRPr="00C27596">
        <w:rPr>
          <w:rFonts w:ascii="Century Gothic" w:hAnsi="Century Gothic"/>
          <w:sz w:val="20"/>
          <w:szCs w:val="20"/>
          <w:lang w:eastAsia="zh-CN"/>
        </w:rPr>
        <w:t>pupils,</w:t>
      </w:r>
      <w:r w:rsidRPr="00C27596">
        <w:rPr>
          <w:rFonts w:ascii="Century Gothic" w:hAnsi="Century Gothic"/>
          <w:sz w:val="20"/>
          <w:szCs w:val="20"/>
          <w:lang w:eastAsia="zh-CN"/>
        </w:rPr>
        <w:t xml:space="preserve"> and Governors</w:t>
      </w:r>
      <w:r w:rsidR="000B1E36" w:rsidRPr="00C27596">
        <w:rPr>
          <w:rFonts w:ascii="Century Gothic" w:hAnsi="Century Gothic"/>
          <w:sz w:val="20"/>
          <w:szCs w:val="20"/>
          <w:lang w:eastAsia="zh-CN"/>
        </w:rPr>
        <w:t xml:space="preserve">. </w:t>
      </w:r>
      <w:r w:rsidRPr="00C27596">
        <w:rPr>
          <w:rFonts w:ascii="Century Gothic" w:hAnsi="Century Gothic"/>
          <w:sz w:val="20"/>
          <w:szCs w:val="20"/>
          <w:lang w:eastAsia="zh-CN"/>
        </w:rPr>
        <w:t xml:space="preserve">They will be paramount in the Academy’s continuing success and with </w:t>
      </w:r>
      <w:proofErr w:type="gramStart"/>
      <w:r w:rsidRPr="00C27596">
        <w:rPr>
          <w:rFonts w:ascii="Century Gothic" w:hAnsi="Century Gothic"/>
          <w:sz w:val="20"/>
          <w:szCs w:val="20"/>
          <w:lang w:eastAsia="zh-CN"/>
        </w:rPr>
        <w:t>lots of</w:t>
      </w:r>
      <w:proofErr w:type="gramEnd"/>
      <w:r w:rsidRPr="00C27596">
        <w:rPr>
          <w:rFonts w:ascii="Century Gothic" w:hAnsi="Century Gothic"/>
          <w:sz w:val="20"/>
          <w:szCs w:val="20"/>
          <w:lang w:eastAsia="zh-CN"/>
        </w:rPr>
        <w:t xml:space="preserve"> exciting projects </w:t>
      </w:r>
      <w:r>
        <w:rPr>
          <w:rFonts w:ascii="Century Gothic" w:hAnsi="Century Gothic"/>
          <w:sz w:val="20"/>
          <w:szCs w:val="20"/>
          <w:lang w:eastAsia="zh-CN"/>
        </w:rPr>
        <w:t>underway,</w:t>
      </w:r>
      <w:r w:rsidRPr="00C27596">
        <w:rPr>
          <w:rFonts w:ascii="Century Gothic" w:hAnsi="Century Gothic"/>
          <w:sz w:val="20"/>
          <w:szCs w:val="20"/>
          <w:lang w:eastAsia="zh-CN"/>
        </w:rPr>
        <w:t xml:space="preserve"> the Head of Finance </w:t>
      </w:r>
      <w:r>
        <w:rPr>
          <w:rFonts w:ascii="Century Gothic" w:hAnsi="Century Gothic"/>
          <w:sz w:val="20"/>
          <w:szCs w:val="20"/>
          <w:lang w:eastAsia="zh-CN"/>
        </w:rPr>
        <w:t>has an exciting and influential role to play.</w:t>
      </w:r>
    </w:p>
    <w:p w14:paraId="7BA30B50" w14:textId="77777777" w:rsidR="006171D5" w:rsidRPr="005608A8" w:rsidRDefault="006171D5" w:rsidP="00E135A5">
      <w:pPr>
        <w:pStyle w:val="NormalWeb"/>
        <w:shd w:val="clear" w:color="auto" w:fill="FFFFFF"/>
        <w:spacing w:before="0" w:beforeAutospacing="0" w:after="0" w:afterAutospacing="0"/>
        <w:jc w:val="both"/>
        <w:rPr>
          <w:rFonts w:ascii="Century Gothic" w:hAnsi="Century Gothic" w:cs="Calibri"/>
          <w:color w:val="222222"/>
          <w:sz w:val="20"/>
          <w:szCs w:val="20"/>
        </w:rPr>
      </w:pPr>
    </w:p>
    <w:p w14:paraId="38F5F7D9" w14:textId="77777777" w:rsidR="006171D5" w:rsidRPr="00C27596" w:rsidRDefault="006171D5" w:rsidP="00E135A5">
      <w:pPr>
        <w:spacing w:after="0"/>
        <w:jc w:val="both"/>
        <w:rPr>
          <w:rFonts w:ascii="Century Gothic" w:hAnsi="Century Gothic"/>
          <w:sz w:val="20"/>
          <w:szCs w:val="20"/>
          <w:lang w:eastAsia="zh-CN"/>
        </w:rPr>
      </w:pPr>
      <w:r w:rsidRPr="00C27596">
        <w:rPr>
          <w:rFonts w:ascii="Century Gothic" w:hAnsi="Century Gothic"/>
          <w:sz w:val="20"/>
          <w:szCs w:val="20"/>
          <w:lang w:eastAsia="zh-CN"/>
        </w:rPr>
        <w:t>As our unofficial motto has it:  Work hard, be kind, get involved.</w:t>
      </w:r>
    </w:p>
    <w:p w14:paraId="6358C18E" w14:textId="77777777" w:rsidR="002C1BE3" w:rsidRPr="00C27596" w:rsidRDefault="002C1BE3" w:rsidP="00E135A5">
      <w:pPr>
        <w:pStyle w:val="NormalWeb"/>
        <w:shd w:val="clear" w:color="auto" w:fill="FFFFFF"/>
        <w:spacing w:before="0" w:beforeAutospacing="0" w:after="0" w:afterAutospacing="0"/>
        <w:jc w:val="both"/>
        <w:rPr>
          <w:rFonts w:ascii="Century Gothic" w:hAnsi="Century Gothic" w:cs="Calibri"/>
          <w:color w:val="222222"/>
          <w:sz w:val="20"/>
          <w:szCs w:val="20"/>
        </w:rPr>
      </w:pPr>
    </w:p>
    <w:p w14:paraId="5F06417F" w14:textId="77777777" w:rsidR="002C1BE3" w:rsidRPr="00C27596" w:rsidRDefault="002C1BE3" w:rsidP="00E135A5">
      <w:pPr>
        <w:pStyle w:val="NormalWeb"/>
        <w:shd w:val="clear" w:color="auto" w:fill="FFFFFF"/>
        <w:spacing w:before="0" w:beforeAutospacing="0" w:after="0" w:afterAutospacing="0"/>
        <w:jc w:val="both"/>
        <w:rPr>
          <w:rFonts w:ascii="Century Gothic" w:hAnsi="Century Gothic" w:cs="Calibri"/>
          <w:color w:val="222222"/>
          <w:sz w:val="20"/>
          <w:szCs w:val="20"/>
        </w:rPr>
      </w:pPr>
    </w:p>
    <w:p w14:paraId="0E0B87F8" w14:textId="77777777" w:rsidR="009129ED" w:rsidRPr="00C27596" w:rsidRDefault="00BC171D" w:rsidP="00E135A5">
      <w:pPr>
        <w:spacing w:after="0"/>
        <w:jc w:val="both"/>
        <w:rPr>
          <w:rFonts w:ascii="Century Gothic" w:hAnsi="Century Gothic"/>
          <w:b/>
          <w:sz w:val="20"/>
          <w:szCs w:val="20"/>
        </w:rPr>
      </w:pPr>
      <w:r w:rsidRPr="00C27596">
        <w:rPr>
          <w:rFonts w:ascii="Century Gothic" w:hAnsi="Century Gothic"/>
          <w:b/>
          <w:sz w:val="20"/>
          <w:szCs w:val="20"/>
        </w:rPr>
        <w:t>AN INTRODUCTION TO DOLLAR ACADEMY</w:t>
      </w:r>
    </w:p>
    <w:p w14:paraId="6B6BFEF9" w14:textId="77777777" w:rsidR="001E480C" w:rsidRPr="00C27596" w:rsidRDefault="001E480C" w:rsidP="00E135A5">
      <w:pPr>
        <w:spacing w:after="0"/>
        <w:jc w:val="both"/>
        <w:rPr>
          <w:rFonts w:ascii="Century Gothic" w:hAnsi="Century Gothic"/>
          <w:b/>
          <w:sz w:val="20"/>
          <w:szCs w:val="20"/>
        </w:rPr>
      </w:pPr>
    </w:p>
    <w:p w14:paraId="2921740B" w14:textId="07D02739" w:rsidR="00D70D87" w:rsidRPr="00C27596" w:rsidRDefault="009129ED" w:rsidP="00E135A5">
      <w:pPr>
        <w:spacing w:after="0"/>
        <w:jc w:val="both"/>
        <w:rPr>
          <w:rFonts w:ascii="Century Gothic" w:hAnsi="Century Gothic"/>
          <w:sz w:val="20"/>
          <w:szCs w:val="20"/>
        </w:rPr>
      </w:pPr>
      <w:r w:rsidRPr="00C27596">
        <w:rPr>
          <w:rFonts w:ascii="Century Gothic" w:hAnsi="Century Gothic"/>
          <w:sz w:val="20"/>
          <w:szCs w:val="20"/>
        </w:rPr>
        <w:t>Dollar Academy has been a co-educational day and boarding school since its foundation in 1818. Today, it provides an exceptional a</w:t>
      </w:r>
      <w:r w:rsidR="008B2167" w:rsidRPr="00C27596">
        <w:rPr>
          <w:rFonts w:ascii="Century Gothic" w:hAnsi="Century Gothic"/>
          <w:sz w:val="20"/>
          <w:szCs w:val="20"/>
        </w:rPr>
        <w:t xml:space="preserve">ll-round education to </w:t>
      </w:r>
      <w:r w:rsidR="003D76B3" w:rsidRPr="00C27596">
        <w:rPr>
          <w:rFonts w:ascii="Century Gothic" w:hAnsi="Century Gothic"/>
          <w:sz w:val="20"/>
          <w:szCs w:val="20"/>
        </w:rPr>
        <w:t xml:space="preserve">around </w:t>
      </w:r>
      <w:r w:rsidR="008B2167" w:rsidRPr="00C27596">
        <w:rPr>
          <w:rFonts w:ascii="Century Gothic" w:hAnsi="Century Gothic"/>
          <w:sz w:val="20"/>
          <w:szCs w:val="20"/>
        </w:rPr>
        <w:t>1,</w:t>
      </w:r>
      <w:r w:rsidR="009F67B8" w:rsidRPr="00C27596">
        <w:rPr>
          <w:rFonts w:ascii="Century Gothic" w:hAnsi="Century Gothic"/>
          <w:sz w:val="20"/>
          <w:szCs w:val="20"/>
        </w:rPr>
        <w:t>3</w:t>
      </w:r>
      <w:r w:rsidR="00C41B8C">
        <w:rPr>
          <w:rFonts w:ascii="Century Gothic" w:hAnsi="Century Gothic"/>
          <w:sz w:val="20"/>
          <w:szCs w:val="20"/>
        </w:rPr>
        <w:t>50</w:t>
      </w:r>
      <w:r w:rsidRPr="00C27596">
        <w:rPr>
          <w:rFonts w:ascii="Century Gothic" w:hAnsi="Century Gothic"/>
          <w:sz w:val="20"/>
          <w:szCs w:val="20"/>
        </w:rPr>
        <w:t xml:space="preserve"> pupils aged 5-18</w:t>
      </w:r>
      <w:r w:rsidR="000B1E36" w:rsidRPr="00C27596">
        <w:rPr>
          <w:rFonts w:ascii="Century Gothic" w:hAnsi="Century Gothic"/>
          <w:sz w:val="20"/>
          <w:szCs w:val="20"/>
        </w:rPr>
        <w:t xml:space="preserve">. </w:t>
      </w:r>
      <w:r w:rsidRPr="00C27596">
        <w:rPr>
          <w:rFonts w:ascii="Century Gothic" w:hAnsi="Century Gothic"/>
          <w:sz w:val="20"/>
          <w:szCs w:val="20"/>
        </w:rPr>
        <w:t xml:space="preserve">Our focus is on encouraging the individual talents and ambitions of every young person, in a positive and supportive environment that fosters the development of transferable skills, self-confidence and strong personal values. </w:t>
      </w:r>
      <w:r w:rsidR="00D70D87" w:rsidRPr="00C27596">
        <w:rPr>
          <w:rFonts w:ascii="Century Gothic" w:hAnsi="Century Gothic"/>
          <w:sz w:val="20"/>
          <w:szCs w:val="20"/>
        </w:rPr>
        <w:t xml:space="preserve">A belief in developing the whole person is central to the Dollar ethos. </w:t>
      </w:r>
    </w:p>
    <w:p w14:paraId="036D9EE5" w14:textId="77777777" w:rsidR="001E480C" w:rsidRPr="00C27596" w:rsidRDefault="001E480C" w:rsidP="00E135A5">
      <w:pPr>
        <w:spacing w:after="0"/>
        <w:jc w:val="both"/>
        <w:rPr>
          <w:rFonts w:ascii="Century Gothic" w:hAnsi="Century Gothic"/>
          <w:sz w:val="20"/>
          <w:szCs w:val="20"/>
        </w:rPr>
      </w:pPr>
    </w:p>
    <w:p w14:paraId="1F7562F4" w14:textId="0444BB90" w:rsidR="009129ED" w:rsidRPr="006F50A9" w:rsidRDefault="00E135A5" w:rsidP="00E135A5">
      <w:pPr>
        <w:spacing w:after="0"/>
        <w:jc w:val="both"/>
        <w:rPr>
          <w:rFonts w:ascii="Century Gothic" w:hAnsi="Century Gothic"/>
          <w:sz w:val="20"/>
          <w:szCs w:val="20"/>
        </w:rPr>
      </w:pPr>
      <w:r w:rsidRPr="006F50A9">
        <w:rPr>
          <w:rFonts w:ascii="Century Gothic" w:hAnsi="Century Gothic" w:cs="Arial"/>
          <w:sz w:val="20"/>
          <w:szCs w:val="20"/>
          <w:shd w:val="clear" w:color="auto" w:fill="FFFFFF"/>
        </w:rPr>
        <w:t xml:space="preserve">The Academy’s Board of Governors is composed of individuals with the skills and experience to assist the Trust in </w:t>
      </w:r>
      <w:proofErr w:type="gramStart"/>
      <w:r w:rsidRPr="006F50A9">
        <w:rPr>
          <w:rFonts w:ascii="Century Gothic" w:hAnsi="Century Gothic" w:cs="Arial"/>
          <w:sz w:val="20"/>
          <w:szCs w:val="20"/>
          <w:shd w:val="clear" w:color="auto" w:fill="FFFFFF"/>
        </w:rPr>
        <w:t>carrying out</w:t>
      </w:r>
      <w:proofErr w:type="gramEnd"/>
      <w:r w:rsidRPr="006F50A9">
        <w:rPr>
          <w:rFonts w:ascii="Century Gothic" w:hAnsi="Century Gothic" w:cs="Arial"/>
          <w:sz w:val="20"/>
          <w:szCs w:val="20"/>
          <w:shd w:val="clear" w:color="auto" w:fill="FFFFFF"/>
        </w:rPr>
        <w:t xml:space="preserve"> its aims and objectives, and who are committed to the successful stewardship of Dollar Academy. The role of the Board is to establish and direct policies for the Academy and oversee its financial affairs. The Board is a policy Board, not an operational Board, leaving responsibility for day-to-day operations to the Rector, the Bursar &amp; Chief Operating Officer, and their administration teams.</w:t>
      </w:r>
      <w:r w:rsidRPr="006F50A9">
        <w:rPr>
          <w:rFonts w:ascii="Century Gothic" w:hAnsi="Century Gothic"/>
          <w:sz w:val="20"/>
          <w:szCs w:val="20"/>
        </w:rPr>
        <w:t xml:space="preserve"> The Board has </w:t>
      </w:r>
      <w:proofErr w:type="gramStart"/>
      <w:r w:rsidRPr="006F50A9">
        <w:rPr>
          <w:rFonts w:ascii="Century Gothic" w:hAnsi="Century Gothic"/>
          <w:sz w:val="20"/>
          <w:szCs w:val="20"/>
        </w:rPr>
        <w:t>a number of</w:t>
      </w:r>
      <w:proofErr w:type="gramEnd"/>
      <w:r w:rsidRPr="006F50A9">
        <w:rPr>
          <w:rFonts w:ascii="Century Gothic" w:hAnsi="Century Gothic"/>
          <w:sz w:val="20"/>
          <w:szCs w:val="20"/>
        </w:rPr>
        <w:t xml:space="preserve"> sub-committees and working groups, focussing on </w:t>
      </w:r>
      <w:r w:rsidR="000828F5" w:rsidRPr="006F50A9">
        <w:rPr>
          <w:rFonts w:ascii="Century Gothic" w:hAnsi="Century Gothic"/>
          <w:sz w:val="20"/>
          <w:szCs w:val="20"/>
        </w:rPr>
        <w:t>health and safety, child protection</w:t>
      </w:r>
      <w:r w:rsidR="00C27A7A" w:rsidRPr="006F50A9">
        <w:rPr>
          <w:rFonts w:ascii="Century Gothic" w:hAnsi="Century Gothic"/>
          <w:sz w:val="20"/>
          <w:szCs w:val="20"/>
        </w:rPr>
        <w:t xml:space="preserve"> </w:t>
      </w:r>
      <w:r w:rsidR="000828F5" w:rsidRPr="006F50A9">
        <w:rPr>
          <w:rFonts w:ascii="Century Gothic" w:hAnsi="Century Gothic"/>
          <w:sz w:val="20"/>
          <w:szCs w:val="20"/>
        </w:rPr>
        <w:t xml:space="preserve">and investments. </w:t>
      </w:r>
    </w:p>
    <w:p w14:paraId="7561E11C" w14:textId="77777777" w:rsidR="001E480C" w:rsidRPr="00C27596" w:rsidRDefault="001E480C" w:rsidP="00E135A5">
      <w:pPr>
        <w:spacing w:after="0"/>
        <w:jc w:val="both"/>
        <w:rPr>
          <w:rFonts w:ascii="Century Gothic" w:hAnsi="Century Gothic"/>
          <w:sz w:val="20"/>
          <w:szCs w:val="20"/>
        </w:rPr>
      </w:pPr>
    </w:p>
    <w:p w14:paraId="4705F166" w14:textId="515C8455" w:rsidR="00A77AA1" w:rsidRPr="00C27596" w:rsidRDefault="002E483A" w:rsidP="00E135A5">
      <w:pPr>
        <w:spacing w:after="0"/>
        <w:jc w:val="both"/>
        <w:rPr>
          <w:rFonts w:ascii="Century Gothic" w:hAnsi="Century Gothic"/>
          <w:sz w:val="20"/>
          <w:szCs w:val="20"/>
        </w:rPr>
      </w:pPr>
      <w:r w:rsidRPr="00C27596">
        <w:rPr>
          <w:rFonts w:ascii="Century Gothic" w:hAnsi="Century Gothic"/>
          <w:sz w:val="20"/>
          <w:szCs w:val="20"/>
        </w:rPr>
        <w:t>The school’s location is undoubtedly one of the most scenic in the country, set against the Ochil Hills</w:t>
      </w:r>
      <w:r w:rsidR="008B2167" w:rsidRPr="00C27596">
        <w:rPr>
          <w:rFonts w:ascii="Century Gothic" w:hAnsi="Century Gothic"/>
          <w:sz w:val="20"/>
          <w:szCs w:val="20"/>
        </w:rPr>
        <w:t xml:space="preserve"> and the historic Castle Campbell,</w:t>
      </w:r>
      <w:r w:rsidRPr="00C27596">
        <w:rPr>
          <w:rFonts w:ascii="Century Gothic" w:hAnsi="Century Gothic"/>
          <w:sz w:val="20"/>
          <w:szCs w:val="20"/>
        </w:rPr>
        <w:t xml:space="preserve"> but within easy reach of the major towns of the </w:t>
      </w:r>
      <w:r w:rsidR="003F6BB1" w:rsidRPr="00C27596">
        <w:rPr>
          <w:rFonts w:ascii="Century Gothic" w:hAnsi="Century Gothic"/>
          <w:sz w:val="20"/>
          <w:szCs w:val="20"/>
        </w:rPr>
        <w:t>C</w:t>
      </w:r>
      <w:r w:rsidRPr="00C27596">
        <w:rPr>
          <w:rFonts w:ascii="Century Gothic" w:hAnsi="Century Gothic"/>
          <w:sz w:val="20"/>
          <w:szCs w:val="20"/>
        </w:rPr>
        <w:t xml:space="preserve">entral </w:t>
      </w:r>
      <w:r w:rsidR="003F6BB1" w:rsidRPr="00C27596">
        <w:rPr>
          <w:rFonts w:ascii="Century Gothic" w:hAnsi="Century Gothic"/>
          <w:sz w:val="20"/>
          <w:szCs w:val="20"/>
        </w:rPr>
        <w:t>B</w:t>
      </w:r>
      <w:r w:rsidRPr="00C27596">
        <w:rPr>
          <w:rFonts w:ascii="Century Gothic" w:hAnsi="Century Gothic"/>
          <w:sz w:val="20"/>
          <w:szCs w:val="20"/>
        </w:rPr>
        <w:t>elt and just 40 minutes from Edinburgh Airport.</w:t>
      </w:r>
      <w:r w:rsidR="000B1E36">
        <w:rPr>
          <w:rFonts w:ascii="Century Gothic" w:hAnsi="Century Gothic"/>
          <w:sz w:val="20"/>
          <w:szCs w:val="20"/>
        </w:rPr>
        <w:t xml:space="preserve"> </w:t>
      </w:r>
      <w:r w:rsidRPr="00C27596">
        <w:rPr>
          <w:rFonts w:ascii="Century Gothic" w:hAnsi="Century Gothic"/>
          <w:sz w:val="20"/>
          <w:szCs w:val="20"/>
        </w:rPr>
        <w:t xml:space="preserve">With </w:t>
      </w:r>
      <w:r w:rsidR="009F67B8" w:rsidRPr="00C27596">
        <w:rPr>
          <w:rFonts w:ascii="Century Gothic" w:hAnsi="Century Gothic"/>
          <w:sz w:val="20"/>
          <w:szCs w:val="20"/>
        </w:rPr>
        <w:t>around</w:t>
      </w:r>
      <w:r w:rsidRPr="00C27596">
        <w:rPr>
          <w:rFonts w:ascii="Century Gothic" w:hAnsi="Century Gothic"/>
          <w:sz w:val="20"/>
          <w:szCs w:val="20"/>
        </w:rPr>
        <w:t xml:space="preserve"> </w:t>
      </w:r>
      <w:r w:rsidR="009F67B8" w:rsidRPr="00C27596">
        <w:rPr>
          <w:rFonts w:ascii="Century Gothic" w:hAnsi="Century Gothic"/>
          <w:sz w:val="20"/>
          <w:szCs w:val="20"/>
        </w:rPr>
        <w:t>1300</w:t>
      </w:r>
      <w:r w:rsidRPr="00C27596">
        <w:rPr>
          <w:rFonts w:ascii="Century Gothic" w:hAnsi="Century Gothic"/>
          <w:sz w:val="20"/>
          <w:szCs w:val="20"/>
        </w:rPr>
        <w:t xml:space="preserve"> pupils and 25</w:t>
      </w:r>
      <w:r w:rsidR="00A77AA1" w:rsidRPr="00C27596">
        <w:rPr>
          <w:rFonts w:ascii="Century Gothic" w:hAnsi="Century Gothic"/>
          <w:sz w:val="20"/>
          <w:szCs w:val="20"/>
        </w:rPr>
        <w:t>0 staff from Scotland and around the world, the Dollar co</w:t>
      </w:r>
      <w:r w:rsidRPr="00C27596">
        <w:rPr>
          <w:rFonts w:ascii="Century Gothic" w:hAnsi="Century Gothic"/>
          <w:sz w:val="20"/>
          <w:szCs w:val="20"/>
        </w:rPr>
        <w:t>mmunity is welcoming and</w:t>
      </w:r>
      <w:r w:rsidR="00A77AA1" w:rsidRPr="00C27596">
        <w:rPr>
          <w:rFonts w:ascii="Century Gothic" w:hAnsi="Century Gothic"/>
          <w:sz w:val="20"/>
          <w:szCs w:val="20"/>
        </w:rPr>
        <w:t xml:space="preserve"> </w:t>
      </w:r>
      <w:r w:rsidRPr="00C27596">
        <w:rPr>
          <w:rFonts w:ascii="Century Gothic" w:hAnsi="Century Gothic"/>
          <w:sz w:val="20"/>
          <w:szCs w:val="20"/>
        </w:rPr>
        <w:t xml:space="preserve">vibrant. </w:t>
      </w:r>
      <w:r w:rsidR="00C80678" w:rsidRPr="00C27596">
        <w:rPr>
          <w:rFonts w:ascii="Century Gothic" w:hAnsi="Century Gothic"/>
          <w:sz w:val="20"/>
          <w:szCs w:val="20"/>
        </w:rPr>
        <w:t xml:space="preserve">The </w:t>
      </w:r>
      <w:r w:rsidR="00C50429" w:rsidRPr="00C27596">
        <w:rPr>
          <w:rFonts w:ascii="Century Gothic" w:hAnsi="Century Gothic"/>
          <w:sz w:val="20"/>
          <w:szCs w:val="20"/>
        </w:rPr>
        <w:t xml:space="preserve">whole </w:t>
      </w:r>
      <w:r w:rsidR="00C80678" w:rsidRPr="00C27596">
        <w:rPr>
          <w:rFonts w:ascii="Century Gothic" w:hAnsi="Century Gothic"/>
          <w:sz w:val="20"/>
          <w:szCs w:val="20"/>
        </w:rPr>
        <w:t xml:space="preserve">school sits within </w:t>
      </w:r>
      <w:r w:rsidR="00C50429" w:rsidRPr="00C27596">
        <w:rPr>
          <w:rFonts w:ascii="Century Gothic" w:hAnsi="Century Gothic"/>
          <w:sz w:val="20"/>
          <w:szCs w:val="20"/>
        </w:rPr>
        <w:t>a single,</w:t>
      </w:r>
      <w:r w:rsidR="00C80678" w:rsidRPr="00C27596">
        <w:rPr>
          <w:rFonts w:ascii="Century Gothic" w:hAnsi="Century Gothic"/>
          <w:sz w:val="20"/>
          <w:szCs w:val="20"/>
        </w:rPr>
        <w:t xml:space="preserve"> stunning 70-</w:t>
      </w:r>
      <w:r w:rsidR="00C50429" w:rsidRPr="00C27596">
        <w:rPr>
          <w:rFonts w:ascii="Century Gothic" w:hAnsi="Century Gothic"/>
          <w:sz w:val="20"/>
          <w:szCs w:val="20"/>
        </w:rPr>
        <w:t>acre campus.</w:t>
      </w:r>
    </w:p>
    <w:p w14:paraId="4A0AA434" w14:textId="77777777" w:rsidR="001E480C" w:rsidRPr="00C27596" w:rsidRDefault="001E480C" w:rsidP="00E135A5">
      <w:pPr>
        <w:spacing w:after="0"/>
        <w:jc w:val="both"/>
        <w:rPr>
          <w:rFonts w:ascii="Century Gothic" w:hAnsi="Century Gothic"/>
          <w:sz w:val="20"/>
          <w:szCs w:val="20"/>
        </w:rPr>
      </w:pPr>
    </w:p>
    <w:p w14:paraId="154A4A0A" w14:textId="77777777" w:rsidR="00416876" w:rsidRPr="00C27596" w:rsidRDefault="00416876" w:rsidP="00E135A5">
      <w:pPr>
        <w:spacing w:after="0"/>
        <w:jc w:val="both"/>
        <w:rPr>
          <w:rFonts w:ascii="Century Gothic" w:hAnsi="Century Gothic"/>
          <w:sz w:val="20"/>
          <w:szCs w:val="20"/>
        </w:rPr>
      </w:pPr>
      <w:r w:rsidRPr="00C27596">
        <w:rPr>
          <w:rFonts w:ascii="Century Gothic" w:hAnsi="Century Gothic"/>
          <w:sz w:val="20"/>
          <w:szCs w:val="20"/>
        </w:rPr>
        <w:t>The school is in a strong financial position</w:t>
      </w:r>
      <w:r w:rsidR="003F6BB1" w:rsidRPr="00C27596">
        <w:rPr>
          <w:rFonts w:ascii="Century Gothic" w:hAnsi="Century Gothic"/>
          <w:sz w:val="20"/>
          <w:szCs w:val="20"/>
        </w:rPr>
        <w:t>,</w:t>
      </w:r>
      <w:r w:rsidRPr="00C27596">
        <w:rPr>
          <w:rFonts w:ascii="Century Gothic" w:hAnsi="Century Gothic"/>
          <w:sz w:val="20"/>
          <w:szCs w:val="20"/>
        </w:rPr>
        <w:t xml:space="preserve"> with no debt.</w:t>
      </w:r>
    </w:p>
    <w:p w14:paraId="5E0731BB" w14:textId="77777777" w:rsidR="003F6BB1" w:rsidRPr="00C27596" w:rsidRDefault="003F6BB1" w:rsidP="00E135A5">
      <w:pPr>
        <w:spacing w:after="0"/>
        <w:jc w:val="both"/>
        <w:rPr>
          <w:rFonts w:ascii="Century Gothic" w:hAnsi="Century Gothic"/>
          <w:sz w:val="20"/>
          <w:szCs w:val="20"/>
        </w:rPr>
      </w:pPr>
    </w:p>
    <w:p w14:paraId="550BB371" w14:textId="5D8193A4" w:rsidR="0048633D" w:rsidRPr="00C27596" w:rsidRDefault="0048633D" w:rsidP="00E135A5">
      <w:pPr>
        <w:spacing w:after="0"/>
        <w:jc w:val="both"/>
        <w:rPr>
          <w:rFonts w:ascii="Century Gothic" w:hAnsi="Century Gothic"/>
          <w:sz w:val="20"/>
          <w:szCs w:val="20"/>
        </w:rPr>
      </w:pPr>
      <w:r w:rsidRPr="00C27596">
        <w:rPr>
          <w:rFonts w:ascii="Century Gothic" w:hAnsi="Century Gothic"/>
          <w:sz w:val="20"/>
          <w:szCs w:val="20"/>
        </w:rPr>
        <w:t xml:space="preserve">For more information, please visit the website: </w:t>
      </w:r>
      <w:hyperlink r:id="rId6" w:history="1">
        <w:r w:rsidRPr="00C27596">
          <w:rPr>
            <w:rStyle w:val="Hyperlink"/>
            <w:rFonts w:ascii="Century Gothic" w:hAnsi="Century Gothic"/>
            <w:color w:val="auto"/>
            <w:sz w:val="20"/>
            <w:szCs w:val="20"/>
          </w:rPr>
          <w:t>www.dollaracademy.org.uk</w:t>
        </w:r>
      </w:hyperlink>
    </w:p>
    <w:p w14:paraId="3CEFCE18" w14:textId="77777777" w:rsidR="001E480C" w:rsidRPr="00C27596" w:rsidRDefault="001E480C" w:rsidP="00E135A5">
      <w:pPr>
        <w:spacing w:after="0"/>
        <w:jc w:val="both"/>
        <w:rPr>
          <w:rFonts w:ascii="Century Gothic" w:hAnsi="Century Gothic"/>
          <w:b/>
          <w:sz w:val="20"/>
          <w:szCs w:val="20"/>
        </w:rPr>
      </w:pPr>
    </w:p>
    <w:p w14:paraId="1DDC6FA0" w14:textId="4964B730" w:rsidR="00021FAD" w:rsidRPr="00021FAD" w:rsidRDefault="00F74DD4" w:rsidP="00E135A5">
      <w:pPr>
        <w:spacing w:after="0"/>
        <w:jc w:val="both"/>
        <w:rPr>
          <w:rFonts w:ascii="Century Gothic" w:hAnsi="Century Gothic"/>
          <w:b/>
          <w:sz w:val="20"/>
          <w:szCs w:val="20"/>
        </w:rPr>
      </w:pPr>
      <w:r w:rsidRPr="00021FAD">
        <w:rPr>
          <w:rFonts w:ascii="Century Gothic" w:hAnsi="Century Gothic"/>
          <w:b/>
          <w:sz w:val="20"/>
          <w:szCs w:val="20"/>
        </w:rPr>
        <w:t>RO</w:t>
      </w:r>
      <w:r w:rsidR="00BC171D" w:rsidRPr="00021FAD">
        <w:rPr>
          <w:rFonts w:ascii="Century Gothic" w:hAnsi="Century Gothic"/>
          <w:b/>
          <w:sz w:val="20"/>
          <w:szCs w:val="20"/>
        </w:rPr>
        <w:t>LE DESCRIPTION</w:t>
      </w:r>
    </w:p>
    <w:p w14:paraId="6E94EA72" w14:textId="77777777" w:rsidR="00021FAD" w:rsidRPr="00021FAD" w:rsidRDefault="00021FAD" w:rsidP="00E135A5">
      <w:pPr>
        <w:spacing w:after="0"/>
        <w:jc w:val="both"/>
        <w:rPr>
          <w:rFonts w:ascii="Century Gothic" w:hAnsi="Century Gothic"/>
          <w:b/>
          <w:sz w:val="20"/>
          <w:szCs w:val="20"/>
        </w:rPr>
      </w:pPr>
    </w:p>
    <w:p w14:paraId="6D723FDA" w14:textId="00A94837" w:rsidR="00021FAD" w:rsidRPr="00021FAD" w:rsidRDefault="00021FAD" w:rsidP="00E135A5">
      <w:pPr>
        <w:jc w:val="both"/>
        <w:rPr>
          <w:rFonts w:ascii="Century Gothic" w:hAnsi="Century Gothic"/>
          <w:sz w:val="20"/>
          <w:szCs w:val="20"/>
          <w:lang w:eastAsia="zh-CN"/>
        </w:rPr>
      </w:pPr>
      <w:r w:rsidRPr="00021FAD">
        <w:rPr>
          <w:rFonts w:ascii="Century Gothic" w:hAnsi="Century Gothic"/>
          <w:sz w:val="20"/>
          <w:szCs w:val="20"/>
          <w:lang w:eastAsia="zh-CN"/>
        </w:rPr>
        <w:t>The Head of Finance is responsible to the Bursar / COO for the efficient, accurate, and timely management and delivery of all financial activities on both a day to day and a strategic basis. This will include the production of management accounts and drafting the annual budget, in conjunction with the Bursar / COO</w:t>
      </w:r>
      <w:proofErr w:type="gramStart"/>
      <w:r w:rsidR="000B1E36" w:rsidRPr="00021FAD">
        <w:rPr>
          <w:rFonts w:ascii="Century Gothic" w:hAnsi="Century Gothic"/>
          <w:sz w:val="20"/>
          <w:szCs w:val="20"/>
          <w:lang w:eastAsia="zh-CN"/>
        </w:rPr>
        <w:t xml:space="preserve">. </w:t>
      </w:r>
      <w:r w:rsidRPr="00021FAD">
        <w:rPr>
          <w:rFonts w:ascii="Century Gothic" w:hAnsi="Century Gothic"/>
          <w:sz w:val="20"/>
          <w:szCs w:val="20"/>
          <w:lang w:eastAsia="zh-CN"/>
        </w:rPr>
        <w:t> </w:t>
      </w:r>
      <w:proofErr w:type="gramEnd"/>
    </w:p>
    <w:p w14:paraId="53087FDC" w14:textId="4A60B00E" w:rsidR="00021FAD" w:rsidRPr="00021FAD" w:rsidRDefault="00021FAD" w:rsidP="00E135A5">
      <w:pPr>
        <w:jc w:val="both"/>
        <w:rPr>
          <w:rFonts w:ascii="Century Gothic" w:hAnsi="Century Gothic"/>
          <w:sz w:val="20"/>
          <w:szCs w:val="20"/>
          <w:lang w:eastAsia="zh-CN"/>
        </w:rPr>
      </w:pPr>
      <w:r w:rsidRPr="00021FAD">
        <w:rPr>
          <w:rFonts w:ascii="Century Gothic" w:hAnsi="Century Gothic"/>
          <w:sz w:val="20"/>
          <w:szCs w:val="20"/>
          <w:lang w:eastAsia="zh-CN"/>
        </w:rPr>
        <w:lastRenderedPageBreak/>
        <w:t xml:space="preserve">The Head of Finance has direct responsibility for the Finance Manager who manages colleagues who work on payroll, </w:t>
      </w:r>
      <w:r w:rsidR="000B1E36" w:rsidRPr="00021FAD">
        <w:rPr>
          <w:rFonts w:ascii="Century Gothic" w:hAnsi="Century Gothic"/>
          <w:sz w:val="20"/>
          <w:szCs w:val="20"/>
          <w:lang w:eastAsia="zh-CN"/>
        </w:rPr>
        <w:t>fees,</w:t>
      </w:r>
      <w:r w:rsidRPr="00021FAD">
        <w:rPr>
          <w:rFonts w:ascii="Century Gothic" w:hAnsi="Century Gothic"/>
          <w:sz w:val="20"/>
          <w:szCs w:val="20"/>
          <w:lang w:eastAsia="zh-CN"/>
        </w:rPr>
        <w:t xml:space="preserve"> and purchase ledger.</w:t>
      </w:r>
    </w:p>
    <w:p w14:paraId="036E4A0C" w14:textId="2298142F" w:rsidR="00021FAD" w:rsidRPr="00021FAD" w:rsidRDefault="00021FAD" w:rsidP="00E135A5">
      <w:pPr>
        <w:jc w:val="both"/>
        <w:rPr>
          <w:rFonts w:ascii="Century Gothic" w:hAnsi="Century Gothic"/>
          <w:sz w:val="20"/>
          <w:szCs w:val="20"/>
          <w:lang w:eastAsia="zh-CN"/>
        </w:rPr>
      </w:pPr>
      <w:r w:rsidRPr="00021FAD">
        <w:rPr>
          <w:rFonts w:ascii="Century Gothic" w:hAnsi="Century Gothic"/>
          <w:sz w:val="20"/>
          <w:szCs w:val="20"/>
          <w:lang w:eastAsia="zh-CN"/>
        </w:rPr>
        <w:t xml:space="preserve">The Head of Finance will </w:t>
      </w:r>
      <w:proofErr w:type="gramStart"/>
      <w:r w:rsidRPr="00021FAD">
        <w:rPr>
          <w:rFonts w:ascii="Century Gothic" w:hAnsi="Century Gothic"/>
          <w:sz w:val="20"/>
          <w:szCs w:val="20"/>
          <w:lang w:eastAsia="zh-CN"/>
        </w:rPr>
        <w:t>liaise</w:t>
      </w:r>
      <w:proofErr w:type="gramEnd"/>
      <w:r w:rsidRPr="00021FAD">
        <w:rPr>
          <w:rFonts w:ascii="Century Gothic" w:hAnsi="Century Gothic"/>
          <w:sz w:val="20"/>
          <w:szCs w:val="20"/>
          <w:lang w:eastAsia="zh-CN"/>
        </w:rPr>
        <w:t xml:space="preserve"> widely with a variety of members of staff to assist them in the financial aspects of their work</w:t>
      </w:r>
      <w:r w:rsidR="00D837B0">
        <w:rPr>
          <w:rFonts w:ascii="Century Gothic" w:hAnsi="Century Gothic"/>
          <w:sz w:val="20"/>
          <w:szCs w:val="20"/>
          <w:lang w:eastAsia="zh-CN"/>
        </w:rPr>
        <w:t>,</w:t>
      </w:r>
      <w:r w:rsidRPr="00021FAD">
        <w:rPr>
          <w:rFonts w:ascii="Century Gothic" w:hAnsi="Century Gothic"/>
          <w:sz w:val="20"/>
          <w:szCs w:val="20"/>
          <w:lang w:eastAsia="zh-CN"/>
        </w:rPr>
        <w:t xml:space="preserve"> from managing departmental budgets to setting up trips and tours.</w:t>
      </w:r>
    </w:p>
    <w:p w14:paraId="08AFCBDA" w14:textId="1A7AA5D9" w:rsidR="000929DF" w:rsidRDefault="008E6E73" w:rsidP="00E135A5">
      <w:pPr>
        <w:jc w:val="both"/>
        <w:rPr>
          <w:rFonts w:ascii="Century Gothic" w:hAnsi="Century Gothic"/>
          <w:b/>
          <w:sz w:val="20"/>
          <w:szCs w:val="20"/>
        </w:rPr>
      </w:pPr>
      <w:r>
        <w:rPr>
          <w:rFonts w:ascii="Century Gothic" w:eastAsia="Lato" w:hAnsi="Century Gothic" w:cs="Lato"/>
          <w:sz w:val="20"/>
          <w:szCs w:val="20"/>
        </w:rPr>
        <w:t>A full job description is available on our website.</w:t>
      </w:r>
    </w:p>
    <w:p w14:paraId="5B2C2B02" w14:textId="77777777" w:rsidR="000929DF" w:rsidRDefault="000929DF" w:rsidP="00E135A5">
      <w:pPr>
        <w:spacing w:after="0"/>
        <w:jc w:val="both"/>
        <w:rPr>
          <w:rFonts w:ascii="Century Gothic" w:hAnsi="Century Gothic"/>
          <w:b/>
          <w:sz w:val="20"/>
          <w:szCs w:val="20"/>
        </w:rPr>
      </w:pPr>
    </w:p>
    <w:p w14:paraId="487ACA23" w14:textId="3E9BEB24" w:rsidR="00C27596" w:rsidRPr="00C27596" w:rsidRDefault="00963F42" w:rsidP="00D837B0">
      <w:pPr>
        <w:spacing w:after="0"/>
        <w:rPr>
          <w:rFonts w:ascii="Century Gothic" w:hAnsi="Century Gothic"/>
          <w:b/>
          <w:sz w:val="20"/>
          <w:szCs w:val="20"/>
        </w:rPr>
      </w:pPr>
      <w:r w:rsidRPr="00C27596">
        <w:rPr>
          <w:rFonts w:ascii="Century Gothic" w:hAnsi="Century Gothic"/>
          <w:b/>
          <w:sz w:val="20"/>
          <w:szCs w:val="20"/>
        </w:rPr>
        <w:t>PERSON</w:t>
      </w:r>
      <w:r w:rsidR="00D837B0">
        <w:rPr>
          <w:rFonts w:ascii="Century Gothic" w:hAnsi="Century Gothic"/>
          <w:b/>
          <w:sz w:val="20"/>
          <w:szCs w:val="20"/>
        </w:rPr>
        <w:t xml:space="preserve"> </w:t>
      </w:r>
      <w:r w:rsidRPr="00C27596">
        <w:rPr>
          <w:rFonts w:ascii="Century Gothic" w:hAnsi="Century Gothic"/>
          <w:b/>
          <w:sz w:val="20"/>
          <w:szCs w:val="20"/>
        </w:rPr>
        <w:t>SPECIFICATION</w:t>
      </w:r>
      <w:r w:rsidRPr="00C27596">
        <w:rPr>
          <w:rFonts w:ascii="Century Gothic" w:hAnsi="Century Gothic"/>
          <w:b/>
          <w:sz w:val="20"/>
          <w:szCs w:val="20"/>
        </w:rPr>
        <w:br/>
      </w:r>
    </w:p>
    <w:p w14:paraId="29A97576" w14:textId="67CD0C21" w:rsidR="00C27596" w:rsidRDefault="00C27596" w:rsidP="00E135A5">
      <w:pPr>
        <w:spacing w:after="0"/>
        <w:jc w:val="both"/>
        <w:rPr>
          <w:rFonts w:ascii="Century Gothic" w:hAnsi="Century Gothic"/>
          <w:bCs/>
          <w:sz w:val="20"/>
          <w:szCs w:val="20"/>
        </w:rPr>
      </w:pPr>
      <w:r w:rsidRPr="00C27596">
        <w:rPr>
          <w:rFonts w:ascii="Century Gothic" w:hAnsi="Century Gothic"/>
          <w:bCs/>
          <w:sz w:val="20"/>
          <w:szCs w:val="20"/>
        </w:rPr>
        <w:t xml:space="preserve">The successful candidate </w:t>
      </w:r>
      <w:r w:rsidR="006F50A9">
        <w:rPr>
          <w:rFonts w:ascii="Century Gothic" w:hAnsi="Century Gothic"/>
          <w:bCs/>
          <w:sz w:val="20"/>
          <w:szCs w:val="20"/>
        </w:rPr>
        <w:t xml:space="preserve">should </w:t>
      </w:r>
      <w:r w:rsidR="00475089">
        <w:rPr>
          <w:rFonts w:ascii="Century Gothic" w:hAnsi="Century Gothic"/>
          <w:bCs/>
          <w:sz w:val="20"/>
          <w:szCs w:val="20"/>
        </w:rPr>
        <w:t>be a</w:t>
      </w:r>
      <w:r w:rsidR="006F50A9">
        <w:rPr>
          <w:rFonts w:ascii="Century Gothic" w:hAnsi="Century Gothic"/>
          <w:bCs/>
          <w:sz w:val="20"/>
          <w:szCs w:val="20"/>
        </w:rPr>
        <w:t xml:space="preserve"> qualified accountant</w:t>
      </w:r>
      <w:r w:rsidR="00475089" w:rsidRPr="00D837B0">
        <w:rPr>
          <w:rFonts w:ascii="Century Gothic" w:hAnsi="Century Gothic"/>
          <w:bCs/>
          <w:color w:val="FF0000"/>
          <w:sz w:val="20"/>
          <w:szCs w:val="20"/>
        </w:rPr>
        <w:t xml:space="preserve"> </w:t>
      </w:r>
      <w:r w:rsidRPr="00C27596">
        <w:rPr>
          <w:rFonts w:ascii="Century Gothic" w:hAnsi="Century Gothic"/>
          <w:bCs/>
          <w:sz w:val="20"/>
          <w:szCs w:val="20"/>
        </w:rPr>
        <w:t>with previous experience within a similar role</w:t>
      </w:r>
      <w:r w:rsidR="000B1E36" w:rsidRPr="00C27596">
        <w:rPr>
          <w:rFonts w:ascii="Century Gothic" w:hAnsi="Century Gothic"/>
          <w:bCs/>
          <w:sz w:val="20"/>
          <w:szCs w:val="20"/>
        </w:rPr>
        <w:t xml:space="preserve">. </w:t>
      </w:r>
      <w:r w:rsidRPr="00C27596">
        <w:rPr>
          <w:rFonts w:ascii="Century Gothic" w:hAnsi="Century Gothic"/>
          <w:bCs/>
          <w:sz w:val="20"/>
          <w:szCs w:val="20"/>
        </w:rPr>
        <w:t>Experience gained within a school or education specific financial environment would be desirable but not essential.</w:t>
      </w:r>
    </w:p>
    <w:p w14:paraId="0CC35706" w14:textId="77777777" w:rsidR="00475089" w:rsidRPr="00C27596" w:rsidRDefault="00475089" w:rsidP="00E135A5">
      <w:pPr>
        <w:spacing w:after="0"/>
        <w:jc w:val="both"/>
        <w:rPr>
          <w:rFonts w:ascii="Century Gothic" w:hAnsi="Century Gothic"/>
          <w:bCs/>
          <w:sz w:val="20"/>
          <w:szCs w:val="20"/>
        </w:rPr>
      </w:pPr>
    </w:p>
    <w:p w14:paraId="650BF40D" w14:textId="525C67CB" w:rsidR="00C27596" w:rsidRDefault="00C27596" w:rsidP="00E135A5">
      <w:pPr>
        <w:spacing w:after="0"/>
        <w:jc w:val="both"/>
        <w:rPr>
          <w:rFonts w:ascii="Century Gothic" w:hAnsi="Century Gothic"/>
          <w:bCs/>
          <w:sz w:val="20"/>
          <w:szCs w:val="20"/>
        </w:rPr>
      </w:pPr>
      <w:r w:rsidRPr="00C27596">
        <w:rPr>
          <w:rFonts w:ascii="Century Gothic" w:hAnsi="Century Gothic"/>
          <w:bCs/>
          <w:sz w:val="20"/>
          <w:szCs w:val="20"/>
        </w:rPr>
        <w:t xml:space="preserve">Specifically, candidates must have </w:t>
      </w:r>
      <w:r w:rsidRPr="00B03DF2">
        <w:rPr>
          <w:rFonts w:ascii="Century Gothic" w:hAnsi="Century Gothic"/>
          <w:bCs/>
          <w:sz w:val="20"/>
          <w:szCs w:val="20"/>
        </w:rPr>
        <w:t>in</w:t>
      </w:r>
      <w:r w:rsidR="00A9529F" w:rsidRPr="00B03DF2">
        <w:rPr>
          <w:rFonts w:ascii="Century Gothic" w:hAnsi="Century Gothic"/>
          <w:bCs/>
          <w:sz w:val="20"/>
          <w:szCs w:val="20"/>
        </w:rPr>
        <w:t>-</w:t>
      </w:r>
      <w:r w:rsidRPr="00B03DF2">
        <w:rPr>
          <w:rFonts w:ascii="Century Gothic" w:hAnsi="Century Gothic"/>
          <w:bCs/>
          <w:sz w:val="20"/>
          <w:szCs w:val="20"/>
        </w:rPr>
        <w:t>depth</w:t>
      </w:r>
      <w:r w:rsidRPr="00C27596">
        <w:rPr>
          <w:rFonts w:ascii="Century Gothic" w:hAnsi="Century Gothic"/>
          <w:bCs/>
          <w:sz w:val="20"/>
          <w:szCs w:val="20"/>
        </w:rPr>
        <w:t xml:space="preserve"> working knowledge of management accounts, cash flow forecasts, statutory accounts, annual budgets, managing checks and balances and payroll, PAYE, SMP and </w:t>
      </w:r>
      <w:r w:rsidR="000B1E36" w:rsidRPr="00C27596">
        <w:rPr>
          <w:rFonts w:ascii="Century Gothic" w:hAnsi="Century Gothic"/>
          <w:bCs/>
          <w:sz w:val="20"/>
          <w:szCs w:val="20"/>
        </w:rPr>
        <w:t xml:space="preserve">SSP. </w:t>
      </w:r>
      <w:r w:rsidRPr="00C27596">
        <w:rPr>
          <w:rFonts w:ascii="Century Gothic" w:hAnsi="Century Gothic"/>
          <w:bCs/>
          <w:sz w:val="20"/>
          <w:szCs w:val="20"/>
        </w:rPr>
        <w:t>An intermediate knowledge of excel is essential.</w:t>
      </w:r>
    </w:p>
    <w:p w14:paraId="169E7BCE" w14:textId="77777777" w:rsidR="00520E73" w:rsidRPr="00C27596" w:rsidRDefault="00520E73" w:rsidP="00E135A5">
      <w:pPr>
        <w:spacing w:after="0"/>
        <w:jc w:val="both"/>
        <w:rPr>
          <w:rFonts w:ascii="Century Gothic" w:hAnsi="Century Gothic"/>
          <w:bCs/>
          <w:sz w:val="20"/>
          <w:szCs w:val="20"/>
        </w:rPr>
      </w:pPr>
    </w:p>
    <w:p w14:paraId="59004296" w14:textId="0338A22B" w:rsidR="00C27596" w:rsidRPr="00D837B0" w:rsidRDefault="00C27596" w:rsidP="00E135A5">
      <w:pPr>
        <w:spacing w:after="0"/>
        <w:jc w:val="both"/>
        <w:rPr>
          <w:rFonts w:ascii="Century Gothic" w:hAnsi="Century Gothic"/>
          <w:bCs/>
          <w:color w:val="FF0000"/>
          <w:sz w:val="20"/>
          <w:szCs w:val="20"/>
        </w:rPr>
      </w:pPr>
      <w:r w:rsidRPr="00C27596">
        <w:rPr>
          <w:rFonts w:ascii="Century Gothic" w:hAnsi="Century Gothic"/>
          <w:bCs/>
          <w:sz w:val="20"/>
          <w:szCs w:val="20"/>
        </w:rPr>
        <w:t xml:space="preserve">Experience in </w:t>
      </w:r>
      <w:r w:rsidR="00475089">
        <w:rPr>
          <w:rFonts w:ascii="Century Gothic" w:hAnsi="Century Gothic"/>
          <w:bCs/>
          <w:sz w:val="20"/>
          <w:szCs w:val="20"/>
        </w:rPr>
        <w:t xml:space="preserve">trading companies, </w:t>
      </w:r>
      <w:r w:rsidRPr="00C27596">
        <w:rPr>
          <w:rFonts w:ascii="Century Gothic" w:hAnsi="Century Gothic"/>
          <w:bCs/>
          <w:sz w:val="20"/>
          <w:szCs w:val="20"/>
        </w:rPr>
        <w:t xml:space="preserve">investment reporting, debt control, VAT and Gift Aid is </w:t>
      </w:r>
      <w:r w:rsidR="006F50A9">
        <w:rPr>
          <w:rFonts w:ascii="Century Gothic" w:hAnsi="Century Gothic"/>
          <w:bCs/>
          <w:sz w:val="20"/>
          <w:szCs w:val="20"/>
        </w:rPr>
        <w:t xml:space="preserve">highly </w:t>
      </w:r>
      <w:r w:rsidRPr="00C27596">
        <w:rPr>
          <w:rFonts w:ascii="Century Gothic" w:hAnsi="Century Gothic"/>
          <w:bCs/>
          <w:sz w:val="20"/>
          <w:szCs w:val="20"/>
        </w:rPr>
        <w:t>desirable.</w:t>
      </w:r>
      <w:r w:rsidR="00D837B0">
        <w:rPr>
          <w:rFonts w:ascii="Century Gothic" w:hAnsi="Century Gothic"/>
          <w:bCs/>
          <w:sz w:val="20"/>
          <w:szCs w:val="20"/>
        </w:rPr>
        <w:t xml:space="preserve"> </w:t>
      </w:r>
    </w:p>
    <w:p w14:paraId="7A074988" w14:textId="77777777" w:rsidR="00520E73" w:rsidRPr="00C27596" w:rsidRDefault="00520E73" w:rsidP="00E135A5">
      <w:pPr>
        <w:spacing w:after="0"/>
        <w:jc w:val="both"/>
        <w:rPr>
          <w:rFonts w:ascii="Century Gothic" w:hAnsi="Century Gothic"/>
          <w:bCs/>
          <w:sz w:val="20"/>
          <w:szCs w:val="20"/>
        </w:rPr>
      </w:pPr>
    </w:p>
    <w:p w14:paraId="049CECD5" w14:textId="7E6D324C" w:rsidR="00520E73" w:rsidRDefault="00C27596" w:rsidP="00E135A5">
      <w:pPr>
        <w:spacing w:after="0"/>
        <w:jc w:val="both"/>
        <w:rPr>
          <w:rFonts w:ascii="Century Gothic" w:hAnsi="Century Gothic"/>
          <w:sz w:val="20"/>
          <w:szCs w:val="20"/>
        </w:rPr>
      </w:pPr>
      <w:r w:rsidRPr="00C27596">
        <w:rPr>
          <w:rFonts w:ascii="Century Gothic" w:hAnsi="Century Gothic"/>
          <w:sz w:val="20"/>
          <w:szCs w:val="20"/>
        </w:rPr>
        <w:t xml:space="preserve">Good planning, organisation skills and </w:t>
      </w:r>
      <w:proofErr w:type="gramStart"/>
      <w:r w:rsidRPr="00C27596">
        <w:rPr>
          <w:rFonts w:ascii="Century Gothic" w:hAnsi="Century Gothic"/>
          <w:sz w:val="20"/>
          <w:szCs w:val="20"/>
        </w:rPr>
        <w:t>attention to detail</w:t>
      </w:r>
      <w:proofErr w:type="gramEnd"/>
      <w:r w:rsidRPr="00C27596">
        <w:rPr>
          <w:rFonts w:ascii="Century Gothic" w:hAnsi="Century Gothic"/>
          <w:sz w:val="20"/>
          <w:szCs w:val="20"/>
        </w:rPr>
        <w:t xml:space="preserve"> along with the ability to work with integrity and confidentiality are vital</w:t>
      </w:r>
      <w:r w:rsidR="000B1E36" w:rsidRPr="00C27596">
        <w:rPr>
          <w:rFonts w:ascii="Century Gothic" w:hAnsi="Century Gothic"/>
          <w:sz w:val="20"/>
          <w:szCs w:val="20"/>
        </w:rPr>
        <w:t xml:space="preserve">. </w:t>
      </w:r>
      <w:r w:rsidRPr="00C27596">
        <w:rPr>
          <w:rFonts w:ascii="Century Gothic" w:hAnsi="Century Gothic"/>
          <w:sz w:val="20"/>
          <w:szCs w:val="20"/>
        </w:rPr>
        <w:t xml:space="preserve">An understanding of management information systems would be </w:t>
      </w:r>
      <w:proofErr w:type="gramStart"/>
      <w:r w:rsidRPr="00C27596">
        <w:rPr>
          <w:rFonts w:ascii="Century Gothic" w:hAnsi="Century Gothic"/>
          <w:sz w:val="20"/>
          <w:szCs w:val="20"/>
        </w:rPr>
        <w:t>very valuable</w:t>
      </w:r>
      <w:proofErr w:type="gramEnd"/>
      <w:r w:rsidRPr="00C27596">
        <w:rPr>
          <w:rFonts w:ascii="Century Gothic" w:hAnsi="Century Gothic"/>
          <w:sz w:val="20"/>
          <w:szCs w:val="20"/>
        </w:rPr>
        <w:t>. The successful candidate should be highly numerate with excellent people management skills and comfortable working in a team environment</w:t>
      </w:r>
      <w:r w:rsidR="000B1E36" w:rsidRPr="00C27596">
        <w:rPr>
          <w:rFonts w:ascii="Century Gothic" w:hAnsi="Century Gothic"/>
          <w:sz w:val="20"/>
          <w:szCs w:val="20"/>
        </w:rPr>
        <w:t xml:space="preserve">. </w:t>
      </w:r>
    </w:p>
    <w:p w14:paraId="133655C3" w14:textId="77777777" w:rsidR="00520E73" w:rsidRDefault="00520E73" w:rsidP="00E135A5">
      <w:pPr>
        <w:spacing w:after="0"/>
        <w:jc w:val="both"/>
        <w:rPr>
          <w:rFonts w:ascii="Century Gothic" w:hAnsi="Century Gothic"/>
          <w:sz w:val="20"/>
          <w:szCs w:val="20"/>
        </w:rPr>
      </w:pPr>
    </w:p>
    <w:p w14:paraId="2684DE07" w14:textId="37243266" w:rsidR="00C27596" w:rsidRDefault="00C27596" w:rsidP="00E135A5">
      <w:pPr>
        <w:spacing w:after="0"/>
        <w:jc w:val="both"/>
        <w:rPr>
          <w:rFonts w:ascii="Century Gothic" w:hAnsi="Century Gothic"/>
          <w:sz w:val="20"/>
          <w:szCs w:val="20"/>
        </w:rPr>
      </w:pPr>
      <w:r w:rsidRPr="00C27596">
        <w:rPr>
          <w:rFonts w:ascii="Century Gothic" w:hAnsi="Century Gothic"/>
          <w:sz w:val="20"/>
          <w:szCs w:val="20"/>
        </w:rPr>
        <w:t xml:space="preserve">A strong </w:t>
      </w:r>
      <w:r w:rsidRPr="00B03DF2">
        <w:rPr>
          <w:rFonts w:ascii="Century Gothic" w:hAnsi="Century Gothic"/>
          <w:sz w:val="20"/>
          <w:szCs w:val="20"/>
        </w:rPr>
        <w:t>communicator</w:t>
      </w:r>
      <w:r w:rsidR="00A9529F" w:rsidRPr="00B03DF2">
        <w:rPr>
          <w:rFonts w:ascii="Century Gothic" w:hAnsi="Century Gothic"/>
          <w:sz w:val="20"/>
          <w:szCs w:val="20"/>
        </w:rPr>
        <w:t>,</w:t>
      </w:r>
      <w:r w:rsidRPr="00B03DF2">
        <w:rPr>
          <w:rFonts w:ascii="Century Gothic" w:hAnsi="Century Gothic"/>
          <w:sz w:val="20"/>
          <w:szCs w:val="20"/>
        </w:rPr>
        <w:t xml:space="preserve"> with the ability to communicate financial information to non-finance staff in an understandable and relevant manner</w:t>
      </w:r>
      <w:r w:rsidR="00A9529F" w:rsidRPr="00B03DF2">
        <w:rPr>
          <w:rFonts w:ascii="Century Gothic" w:hAnsi="Century Gothic"/>
          <w:sz w:val="20"/>
          <w:szCs w:val="20"/>
        </w:rPr>
        <w:t>,</w:t>
      </w:r>
      <w:r w:rsidRPr="00B03DF2">
        <w:rPr>
          <w:rFonts w:ascii="Century Gothic" w:hAnsi="Century Gothic"/>
          <w:sz w:val="20"/>
          <w:szCs w:val="20"/>
        </w:rPr>
        <w:t xml:space="preserve"> is crucial</w:t>
      </w:r>
      <w:r w:rsidR="00A9529F" w:rsidRPr="00B03DF2">
        <w:rPr>
          <w:rFonts w:ascii="Century Gothic" w:hAnsi="Century Gothic"/>
          <w:sz w:val="20"/>
          <w:szCs w:val="20"/>
        </w:rPr>
        <w:t>.</w:t>
      </w:r>
    </w:p>
    <w:p w14:paraId="02AE396B" w14:textId="70DD607C" w:rsidR="006171D5" w:rsidRDefault="006171D5" w:rsidP="00E135A5">
      <w:pPr>
        <w:spacing w:after="0"/>
        <w:jc w:val="both"/>
        <w:rPr>
          <w:rFonts w:ascii="Century Gothic" w:hAnsi="Century Gothic"/>
          <w:sz w:val="20"/>
          <w:szCs w:val="20"/>
        </w:rPr>
      </w:pPr>
    </w:p>
    <w:p w14:paraId="52E5465B" w14:textId="518A84A6" w:rsidR="006171D5" w:rsidRPr="00C27596" w:rsidRDefault="006171D5" w:rsidP="00E135A5">
      <w:pPr>
        <w:spacing w:after="0"/>
        <w:jc w:val="both"/>
        <w:rPr>
          <w:rFonts w:ascii="Century Gothic" w:hAnsi="Century Gothic"/>
          <w:sz w:val="20"/>
          <w:szCs w:val="20"/>
        </w:rPr>
      </w:pPr>
      <w:r>
        <w:rPr>
          <w:rFonts w:ascii="Century Gothic" w:hAnsi="Century Gothic"/>
          <w:sz w:val="20"/>
          <w:szCs w:val="20"/>
        </w:rPr>
        <w:t xml:space="preserve">An agile mind and can-do approach </w:t>
      </w:r>
      <w:r w:rsidR="000B1E36">
        <w:rPr>
          <w:rFonts w:ascii="Century Gothic" w:hAnsi="Century Gothic"/>
          <w:sz w:val="20"/>
          <w:szCs w:val="20"/>
        </w:rPr>
        <w:t>are</w:t>
      </w:r>
      <w:r>
        <w:rPr>
          <w:rFonts w:ascii="Century Gothic" w:hAnsi="Century Gothic"/>
          <w:sz w:val="20"/>
          <w:szCs w:val="20"/>
        </w:rPr>
        <w:t xml:space="preserve"> essential in support of the school’s ambitious goals and development plan. </w:t>
      </w:r>
    </w:p>
    <w:p w14:paraId="52467142" w14:textId="77777777" w:rsidR="00C27596" w:rsidRDefault="00C27596" w:rsidP="00E135A5">
      <w:pPr>
        <w:spacing w:after="0"/>
        <w:jc w:val="both"/>
        <w:rPr>
          <w:rFonts w:ascii="Century Gothic" w:hAnsi="Century Gothic"/>
          <w:sz w:val="20"/>
          <w:szCs w:val="20"/>
        </w:rPr>
      </w:pPr>
    </w:p>
    <w:p w14:paraId="7373CC16" w14:textId="77777777" w:rsidR="00C27596" w:rsidRPr="001E480C" w:rsidRDefault="00C27596" w:rsidP="00E135A5">
      <w:pPr>
        <w:spacing w:after="0"/>
        <w:jc w:val="both"/>
        <w:rPr>
          <w:rFonts w:ascii="Century Gothic" w:hAnsi="Century Gothic" w:cs="Times New Roman"/>
          <w:sz w:val="20"/>
          <w:szCs w:val="20"/>
        </w:rPr>
      </w:pPr>
    </w:p>
    <w:p w14:paraId="3C696366" w14:textId="77777777" w:rsidR="000828F5" w:rsidRPr="001E480C" w:rsidRDefault="00BC171D" w:rsidP="00E135A5">
      <w:pPr>
        <w:spacing w:after="0"/>
        <w:contextualSpacing/>
        <w:jc w:val="both"/>
        <w:rPr>
          <w:rFonts w:ascii="Century Gothic" w:hAnsi="Century Gothic"/>
          <w:b/>
          <w:sz w:val="20"/>
          <w:szCs w:val="20"/>
        </w:rPr>
      </w:pPr>
      <w:r w:rsidRPr="001E480C">
        <w:rPr>
          <w:rFonts w:ascii="Century Gothic" w:hAnsi="Century Gothic"/>
          <w:b/>
          <w:sz w:val="20"/>
          <w:szCs w:val="20"/>
        </w:rPr>
        <w:t>LIVING &amp; WORKING IN DOLLAR</w:t>
      </w:r>
    </w:p>
    <w:p w14:paraId="32172030" w14:textId="77777777" w:rsidR="00FC2A7C" w:rsidRPr="001E480C" w:rsidRDefault="00FC2A7C" w:rsidP="00E135A5">
      <w:pPr>
        <w:spacing w:after="0"/>
        <w:contextualSpacing/>
        <w:jc w:val="both"/>
        <w:rPr>
          <w:rFonts w:ascii="Century Gothic" w:hAnsi="Century Gothic"/>
          <w:sz w:val="20"/>
          <w:szCs w:val="20"/>
        </w:rPr>
      </w:pPr>
    </w:p>
    <w:p w14:paraId="3C3AAD00" w14:textId="18FC8892" w:rsidR="000828F5" w:rsidRDefault="000828F5" w:rsidP="00E135A5">
      <w:pPr>
        <w:spacing w:after="0"/>
        <w:jc w:val="both"/>
        <w:rPr>
          <w:rFonts w:ascii="Century Gothic" w:hAnsi="Century Gothic"/>
          <w:sz w:val="20"/>
          <w:szCs w:val="20"/>
        </w:rPr>
      </w:pPr>
      <w:r w:rsidRPr="001E480C">
        <w:rPr>
          <w:rFonts w:ascii="Century Gothic" w:hAnsi="Century Gothic"/>
          <w:sz w:val="20"/>
          <w:szCs w:val="20"/>
        </w:rPr>
        <w:t xml:space="preserve">Dollar is a most attractive place to </w:t>
      </w:r>
      <w:r w:rsidR="005608A8">
        <w:rPr>
          <w:rFonts w:ascii="Century Gothic" w:hAnsi="Century Gothic"/>
          <w:sz w:val="20"/>
          <w:szCs w:val="20"/>
        </w:rPr>
        <w:t>work</w:t>
      </w:r>
      <w:r w:rsidR="000B1E36" w:rsidRPr="001E480C">
        <w:rPr>
          <w:rFonts w:ascii="Century Gothic" w:hAnsi="Century Gothic"/>
          <w:sz w:val="20"/>
          <w:szCs w:val="20"/>
        </w:rPr>
        <w:t xml:space="preserve">. </w:t>
      </w:r>
      <w:r w:rsidRPr="001E480C">
        <w:rPr>
          <w:rFonts w:ascii="Century Gothic" w:hAnsi="Century Gothic"/>
          <w:sz w:val="20"/>
          <w:szCs w:val="20"/>
        </w:rPr>
        <w:t>The quality of the surrounding countryside is outstanding and the town itself has considerable scenic charm</w:t>
      </w:r>
      <w:r w:rsidR="000B1E36" w:rsidRPr="001E480C">
        <w:rPr>
          <w:rFonts w:ascii="Century Gothic" w:hAnsi="Century Gothic"/>
          <w:sz w:val="20"/>
          <w:szCs w:val="20"/>
        </w:rPr>
        <w:t xml:space="preserve">. </w:t>
      </w:r>
      <w:r w:rsidR="000B1E36">
        <w:rPr>
          <w:rFonts w:ascii="Century Gothic" w:hAnsi="Century Gothic"/>
          <w:sz w:val="20"/>
          <w:szCs w:val="20"/>
        </w:rPr>
        <w:t>The village</w:t>
      </w:r>
      <w:r w:rsidRPr="001E480C">
        <w:rPr>
          <w:rFonts w:ascii="Century Gothic" w:hAnsi="Century Gothic"/>
          <w:sz w:val="20"/>
          <w:szCs w:val="20"/>
        </w:rPr>
        <w:t xml:space="preserve"> is well provided with local amenities</w:t>
      </w:r>
      <w:r w:rsidR="000B1E36" w:rsidRPr="001E480C">
        <w:rPr>
          <w:rFonts w:ascii="Century Gothic" w:hAnsi="Century Gothic"/>
          <w:sz w:val="20"/>
          <w:szCs w:val="20"/>
        </w:rPr>
        <w:t xml:space="preserve">. </w:t>
      </w:r>
      <w:r w:rsidRPr="001E480C">
        <w:rPr>
          <w:rFonts w:ascii="Century Gothic" w:hAnsi="Century Gothic"/>
          <w:sz w:val="20"/>
          <w:szCs w:val="20"/>
        </w:rPr>
        <w:t xml:space="preserve">Ease of access means that </w:t>
      </w:r>
      <w:r w:rsidR="00D837B0">
        <w:rPr>
          <w:rFonts w:ascii="Century Gothic" w:hAnsi="Century Gothic"/>
          <w:sz w:val="20"/>
          <w:szCs w:val="20"/>
        </w:rPr>
        <w:t xml:space="preserve">it </w:t>
      </w:r>
      <w:r w:rsidRPr="001E480C">
        <w:rPr>
          <w:rFonts w:ascii="Century Gothic" w:hAnsi="Century Gothic"/>
          <w:sz w:val="20"/>
          <w:szCs w:val="20"/>
        </w:rPr>
        <w:t xml:space="preserve">is </w:t>
      </w:r>
      <w:proofErr w:type="gramStart"/>
      <w:r w:rsidRPr="001E480C">
        <w:rPr>
          <w:rFonts w:ascii="Century Gothic" w:hAnsi="Century Gothic"/>
          <w:sz w:val="20"/>
          <w:szCs w:val="20"/>
        </w:rPr>
        <w:t>very easy</w:t>
      </w:r>
      <w:proofErr w:type="gramEnd"/>
      <w:r w:rsidRPr="001E480C">
        <w:rPr>
          <w:rFonts w:ascii="Century Gothic" w:hAnsi="Century Gothic"/>
          <w:sz w:val="20"/>
          <w:szCs w:val="20"/>
        </w:rPr>
        <w:t xml:space="preserve"> to take advantage of all that Edinburgh, Glasgow and Stirling have to offer. </w:t>
      </w:r>
    </w:p>
    <w:p w14:paraId="320BB17E" w14:textId="77777777" w:rsidR="005608A8" w:rsidRPr="001E480C" w:rsidRDefault="005608A8" w:rsidP="00E135A5">
      <w:pPr>
        <w:spacing w:after="0"/>
        <w:jc w:val="both"/>
        <w:rPr>
          <w:rFonts w:ascii="Century Gothic" w:hAnsi="Century Gothic"/>
          <w:sz w:val="20"/>
          <w:szCs w:val="20"/>
        </w:rPr>
      </w:pPr>
    </w:p>
    <w:p w14:paraId="05A4F61C" w14:textId="77777777" w:rsidR="00423DA8" w:rsidRDefault="00A77AA1" w:rsidP="00E135A5">
      <w:pPr>
        <w:spacing w:after="0"/>
        <w:jc w:val="both"/>
        <w:rPr>
          <w:rFonts w:ascii="Century Gothic" w:hAnsi="Century Gothic"/>
          <w:sz w:val="20"/>
          <w:szCs w:val="20"/>
        </w:rPr>
      </w:pPr>
      <w:r w:rsidRPr="001E480C">
        <w:rPr>
          <w:rFonts w:ascii="Century Gothic" w:hAnsi="Century Gothic"/>
          <w:sz w:val="20"/>
          <w:szCs w:val="20"/>
        </w:rPr>
        <w:t>Dollar Academy</w:t>
      </w:r>
      <w:r w:rsidR="00DD4358" w:rsidRPr="001E480C">
        <w:rPr>
          <w:rFonts w:ascii="Century Gothic" w:hAnsi="Century Gothic"/>
          <w:sz w:val="20"/>
          <w:szCs w:val="20"/>
        </w:rPr>
        <w:t xml:space="preserve"> is very much at the </w:t>
      </w:r>
      <w:r w:rsidR="000828F5" w:rsidRPr="001E480C">
        <w:rPr>
          <w:rFonts w:ascii="Century Gothic" w:hAnsi="Century Gothic"/>
          <w:sz w:val="20"/>
          <w:szCs w:val="20"/>
        </w:rPr>
        <w:t>heart of the town</w:t>
      </w:r>
      <w:r w:rsidR="00C27A7A" w:rsidRPr="001E480C">
        <w:rPr>
          <w:rFonts w:ascii="Century Gothic" w:hAnsi="Century Gothic"/>
          <w:sz w:val="20"/>
          <w:szCs w:val="20"/>
        </w:rPr>
        <w:t xml:space="preserve"> - i</w:t>
      </w:r>
      <w:r w:rsidR="00653EE2" w:rsidRPr="001E480C">
        <w:rPr>
          <w:rFonts w:ascii="Century Gothic" w:hAnsi="Century Gothic"/>
          <w:sz w:val="20"/>
          <w:szCs w:val="20"/>
        </w:rPr>
        <w:t xml:space="preserve">t </w:t>
      </w:r>
      <w:r w:rsidR="00AE0EA4" w:rsidRPr="001E480C">
        <w:rPr>
          <w:rFonts w:ascii="Century Gothic" w:hAnsi="Century Gothic"/>
          <w:sz w:val="20"/>
          <w:szCs w:val="20"/>
        </w:rPr>
        <w:t>is a major local employer</w:t>
      </w:r>
      <w:r w:rsidR="000828F5" w:rsidRPr="001E480C">
        <w:rPr>
          <w:rFonts w:ascii="Century Gothic" w:hAnsi="Century Gothic"/>
          <w:sz w:val="20"/>
          <w:szCs w:val="20"/>
        </w:rPr>
        <w:t xml:space="preserve"> and values highly its relationship with the wider community.</w:t>
      </w:r>
    </w:p>
    <w:p w14:paraId="248240A7" w14:textId="77777777" w:rsidR="005608A8" w:rsidRPr="001E480C" w:rsidRDefault="005608A8" w:rsidP="00E135A5">
      <w:pPr>
        <w:spacing w:after="0"/>
        <w:jc w:val="both"/>
        <w:rPr>
          <w:rFonts w:ascii="Century Gothic" w:hAnsi="Century Gothic"/>
          <w:sz w:val="20"/>
          <w:szCs w:val="20"/>
        </w:rPr>
      </w:pPr>
    </w:p>
    <w:p w14:paraId="33F70E27" w14:textId="77777777" w:rsidR="000828F5" w:rsidRPr="001E480C" w:rsidRDefault="000828F5" w:rsidP="00E135A5">
      <w:pPr>
        <w:spacing w:after="0"/>
        <w:jc w:val="both"/>
        <w:rPr>
          <w:rFonts w:ascii="Century Gothic" w:hAnsi="Century Gothic"/>
          <w:sz w:val="20"/>
          <w:szCs w:val="20"/>
        </w:rPr>
      </w:pPr>
      <w:r w:rsidRPr="001E480C">
        <w:rPr>
          <w:rFonts w:ascii="Century Gothic" w:hAnsi="Century Gothic"/>
          <w:sz w:val="20"/>
          <w:szCs w:val="20"/>
        </w:rPr>
        <w:t>The school itself is a friendly,</w:t>
      </w:r>
      <w:r w:rsidR="003F6BB1">
        <w:rPr>
          <w:rFonts w:ascii="Century Gothic" w:hAnsi="Century Gothic"/>
          <w:sz w:val="20"/>
          <w:szCs w:val="20"/>
        </w:rPr>
        <w:t xml:space="preserve"> </w:t>
      </w:r>
      <w:proofErr w:type="gramStart"/>
      <w:r w:rsidRPr="001E480C">
        <w:rPr>
          <w:rFonts w:ascii="Century Gothic" w:hAnsi="Century Gothic"/>
          <w:sz w:val="20"/>
          <w:szCs w:val="20"/>
        </w:rPr>
        <w:t>hard-working</w:t>
      </w:r>
      <w:proofErr w:type="gramEnd"/>
      <w:r w:rsidRPr="001E480C">
        <w:rPr>
          <w:rFonts w:ascii="Century Gothic" w:hAnsi="Century Gothic"/>
          <w:sz w:val="20"/>
          <w:szCs w:val="20"/>
        </w:rPr>
        <w:t xml:space="preserve"> and committed community </w:t>
      </w:r>
      <w:r w:rsidR="00AE0EA4" w:rsidRPr="001E480C">
        <w:rPr>
          <w:rFonts w:ascii="Century Gothic" w:hAnsi="Century Gothic"/>
          <w:sz w:val="20"/>
          <w:szCs w:val="20"/>
        </w:rPr>
        <w:t>of staff and pupils wh</w:t>
      </w:r>
      <w:r w:rsidRPr="001E480C">
        <w:rPr>
          <w:rFonts w:ascii="Century Gothic" w:hAnsi="Century Gothic"/>
          <w:sz w:val="20"/>
          <w:szCs w:val="20"/>
        </w:rPr>
        <w:t>o enjoy</w:t>
      </w:r>
      <w:r w:rsidR="00AE0EA4" w:rsidRPr="001E480C">
        <w:rPr>
          <w:rFonts w:ascii="Century Gothic" w:hAnsi="Century Gothic"/>
          <w:sz w:val="20"/>
          <w:szCs w:val="20"/>
        </w:rPr>
        <w:t xml:space="preserve"> professional and productive working relationships.</w:t>
      </w:r>
    </w:p>
    <w:p w14:paraId="27E6AC96" w14:textId="77777777" w:rsidR="00423DA8" w:rsidRPr="001E480C" w:rsidRDefault="00423DA8" w:rsidP="00E135A5">
      <w:pPr>
        <w:spacing w:after="0"/>
        <w:jc w:val="both"/>
        <w:rPr>
          <w:rFonts w:ascii="Century Gothic" w:hAnsi="Century Gothic"/>
          <w:sz w:val="20"/>
          <w:szCs w:val="20"/>
        </w:rPr>
      </w:pPr>
    </w:p>
    <w:p w14:paraId="5777B5BB" w14:textId="77777777" w:rsidR="00423DA8" w:rsidRDefault="00423DA8" w:rsidP="00E135A5">
      <w:pPr>
        <w:spacing w:after="0"/>
        <w:jc w:val="both"/>
        <w:rPr>
          <w:rFonts w:ascii="Century Gothic" w:hAnsi="Century Gothic"/>
          <w:b/>
          <w:sz w:val="20"/>
          <w:szCs w:val="20"/>
        </w:rPr>
      </w:pPr>
      <w:r w:rsidRPr="001E480C">
        <w:rPr>
          <w:rFonts w:ascii="Century Gothic" w:hAnsi="Century Gothic"/>
          <w:b/>
          <w:sz w:val="20"/>
          <w:szCs w:val="20"/>
        </w:rPr>
        <w:t>SALARY &amp; BENEFITS</w:t>
      </w:r>
    </w:p>
    <w:p w14:paraId="2683AC77" w14:textId="77777777" w:rsidR="005608A8" w:rsidRPr="001E480C" w:rsidRDefault="005608A8" w:rsidP="00E135A5">
      <w:pPr>
        <w:spacing w:after="0"/>
        <w:jc w:val="both"/>
        <w:rPr>
          <w:rFonts w:ascii="Century Gothic" w:hAnsi="Century Gothic"/>
          <w:b/>
          <w:sz w:val="20"/>
          <w:szCs w:val="20"/>
        </w:rPr>
      </w:pPr>
    </w:p>
    <w:p w14:paraId="247C096E" w14:textId="1E26D021" w:rsidR="00A279A2" w:rsidRDefault="00213BBC" w:rsidP="00E135A5">
      <w:pPr>
        <w:spacing w:after="0"/>
        <w:jc w:val="both"/>
        <w:rPr>
          <w:rFonts w:ascii="Century Gothic" w:hAnsi="Century Gothic"/>
          <w:sz w:val="20"/>
          <w:szCs w:val="20"/>
        </w:rPr>
      </w:pPr>
      <w:r w:rsidRPr="001E480C">
        <w:rPr>
          <w:rFonts w:ascii="Century Gothic" w:hAnsi="Century Gothic"/>
          <w:sz w:val="20"/>
          <w:szCs w:val="20"/>
        </w:rPr>
        <w:t>This post is full tim</w:t>
      </w:r>
      <w:r w:rsidR="005C0A60">
        <w:rPr>
          <w:rFonts w:ascii="Century Gothic" w:hAnsi="Century Gothic"/>
          <w:sz w:val="20"/>
          <w:szCs w:val="20"/>
        </w:rPr>
        <w:t>e, all year round</w:t>
      </w:r>
      <w:r w:rsidRPr="001E480C">
        <w:rPr>
          <w:rFonts w:ascii="Century Gothic" w:hAnsi="Century Gothic"/>
          <w:sz w:val="20"/>
          <w:szCs w:val="20"/>
        </w:rPr>
        <w:t xml:space="preserve"> and permanent</w:t>
      </w:r>
      <w:r w:rsidR="005C0A60" w:rsidRPr="00B03DF2">
        <w:rPr>
          <w:rFonts w:ascii="Century Gothic" w:hAnsi="Century Gothic"/>
          <w:sz w:val="20"/>
          <w:szCs w:val="20"/>
        </w:rPr>
        <w:t>,</w:t>
      </w:r>
      <w:r w:rsidR="00A9529F" w:rsidRPr="00B03DF2">
        <w:rPr>
          <w:rFonts w:ascii="Century Gothic" w:hAnsi="Century Gothic"/>
          <w:sz w:val="20"/>
          <w:szCs w:val="20"/>
        </w:rPr>
        <w:t xml:space="preserve"> </w:t>
      </w:r>
      <w:r w:rsidR="00520E73">
        <w:rPr>
          <w:rFonts w:ascii="Century Gothic" w:hAnsi="Century Gothic"/>
          <w:sz w:val="20"/>
          <w:szCs w:val="20"/>
        </w:rPr>
        <w:t>with a</w:t>
      </w:r>
      <w:r w:rsidR="005C0A60" w:rsidRPr="00B03DF2">
        <w:rPr>
          <w:rFonts w:ascii="Century Gothic" w:hAnsi="Century Gothic"/>
          <w:sz w:val="20"/>
          <w:szCs w:val="20"/>
        </w:rPr>
        <w:t xml:space="preserve"> </w:t>
      </w:r>
      <w:r w:rsidR="00A279A2">
        <w:rPr>
          <w:rFonts w:ascii="Century Gothic" w:hAnsi="Century Gothic"/>
          <w:sz w:val="20"/>
          <w:szCs w:val="20"/>
        </w:rPr>
        <w:t xml:space="preserve">competitive remuneration package which includes access to </w:t>
      </w:r>
      <w:r w:rsidR="00D837B0">
        <w:rPr>
          <w:rFonts w:ascii="Century Gothic" w:hAnsi="Century Gothic"/>
          <w:sz w:val="20"/>
          <w:szCs w:val="20"/>
        </w:rPr>
        <w:t xml:space="preserve">the </w:t>
      </w:r>
      <w:r w:rsidR="00A279A2">
        <w:rPr>
          <w:rFonts w:ascii="Century Gothic" w:hAnsi="Century Gothic"/>
          <w:sz w:val="20"/>
          <w:szCs w:val="20"/>
        </w:rPr>
        <w:t xml:space="preserve">Local Government Pension Scheme, reduction on school fees, personal accident and life insurance cover, </w:t>
      </w:r>
      <w:r w:rsidR="00D837B0">
        <w:rPr>
          <w:rFonts w:ascii="Century Gothic" w:hAnsi="Century Gothic"/>
          <w:sz w:val="20"/>
          <w:szCs w:val="20"/>
        </w:rPr>
        <w:t xml:space="preserve">and </w:t>
      </w:r>
      <w:r w:rsidR="00A279A2">
        <w:rPr>
          <w:rFonts w:ascii="Century Gothic" w:hAnsi="Century Gothic"/>
          <w:sz w:val="20"/>
          <w:szCs w:val="20"/>
        </w:rPr>
        <w:t xml:space="preserve">free access to </w:t>
      </w:r>
      <w:r w:rsidR="000B1E36">
        <w:rPr>
          <w:rFonts w:ascii="Century Gothic" w:hAnsi="Century Gothic"/>
          <w:sz w:val="20"/>
          <w:szCs w:val="20"/>
        </w:rPr>
        <w:t>facilities</w:t>
      </w:r>
      <w:r w:rsidR="00A279A2">
        <w:rPr>
          <w:rFonts w:ascii="Century Gothic" w:hAnsi="Century Gothic"/>
          <w:sz w:val="20"/>
          <w:szCs w:val="20"/>
        </w:rPr>
        <w:t xml:space="preserve"> including </w:t>
      </w:r>
      <w:r w:rsidR="00D837B0">
        <w:rPr>
          <w:rFonts w:ascii="Century Gothic" w:hAnsi="Century Gothic"/>
          <w:sz w:val="20"/>
          <w:szCs w:val="20"/>
        </w:rPr>
        <w:t xml:space="preserve">the school’s </w:t>
      </w:r>
      <w:r w:rsidR="00A279A2">
        <w:rPr>
          <w:rFonts w:ascii="Century Gothic" w:hAnsi="Century Gothic"/>
          <w:sz w:val="20"/>
          <w:szCs w:val="20"/>
        </w:rPr>
        <w:t>pool</w:t>
      </w:r>
      <w:r w:rsidR="00D837B0">
        <w:rPr>
          <w:rFonts w:ascii="Century Gothic" w:hAnsi="Century Gothic"/>
          <w:sz w:val="20"/>
          <w:szCs w:val="20"/>
        </w:rPr>
        <w:t>,</w:t>
      </w:r>
      <w:r w:rsidR="00A279A2">
        <w:rPr>
          <w:rFonts w:ascii="Century Gothic" w:hAnsi="Century Gothic"/>
          <w:sz w:val="20"/>
          <w:szCs w:val="20"/>
        </w:rPr>
        <w:t xml:space="preserve"> gym</w:t>
      </w:r>
      <w:r w:rsidR="00D837B0">
        <w:rPr>
          <w:rFonts w:ascii="Century Gothic" w:hAnsi="Century Gothic"/>
          <w:sz w:val="20"/>
          <w:szCs w:val="20"/>
        </w:rPr>
        <w:t>,</w:t>
      </w:r>
      <w:r w:rsidR="00A279A2">
        <w:rPr>
          <w:rFonts w:ascii="Century Gothic" w:hAnsi="Century Gothic"/>
          <w:sz w:val="20"/>
          <w:szCs w:val="20"/>
        </w:rPr>
        <w:t xml:space="preserve"> and EAP and retailer discount scheme.</w:t>
      </w:r>
    </w:p>
    <w:p w14:paraId="45827D47" w14:textId="77777777" w:rsidR="00FA66BF" w:rsidRPr="001E480C" w:rsidRDefault="00FA66BF" w:rsidP="00E135A5">
      <w:pPr>
        <w:spacing w:after="0"/>
        <w:jc w:val="both"/>
        <w:rPr>
          <w:rFonts w:ascii="Century Gothic" w:hAnsi="Century Gothic"/>
          <w:sz w:val="20"/>
          <w:szCs w:val="20"/>
        </w:rPr>
      </w:pPr>
    </w:p>
    <w:p w14:paraId="3A0CEF19" w14:textId="77777777" w:rsidR="00BC171D" w:rsidRDefault="00BC171D" w:rsidP="00E135A5">
      <w:pPr>
        <w:spacing w:after="0"/>
        <w:jc w:val="both"/>
        <w:rPr>
          <w:rFonts w:ascii="Century Gothic" w:hAnsi="Century Gothic"/>
          <w:b/>
          <w:color w:val="000000" w:themeColor="text1"/>
          <w:sz w:val="20"/>
          <w:szCs w:val="20"/>
        </w:rPr>
      </w:pPr>
      <w:r w:rsidRPr="001E480C">
        <w:rPr>
          <w:rFonts w:ascii="Century Gothic" w:hAnsi="Century Gothic"/>
          <w:b/>
          <w:color w:val="000000" w:themeColor="text1"/>
          <w:sz w:val="20"/>
          <w:szCs w:val="20"/>
        </w:rPr>
        <w:t>APPOINTMENT PROCESS &amp; HOW TO APPLY</w:t>
      </w:r>
    </w:p>
    <w:p w14:paraId="1D3D77E9" w14:textId="77777777" w:rsidR="005608A8" w:rsidRPr="001E480C" w:rsidRDefault="005608A8" w:rsidP="00E135A5">
      <w:pPr>
        <w:spacing w:after="0"/>
        <w:jc w:val="both"/>
        <w:rPr>
          <w:rFonts w:ascii="Century Gothic" w:hAnsi="Century Gothic"/>
          <w:b/>
          <w:color w:val="000000" w:themeColor="text1"/>
          <w:sz w:val="20"/>
          <w:szCs w:val="20"/>
        </w:rPr>
      </w:pPr>
    </w:p>
    <w:p w14:paraId="5A2DF9B6" w14:textId="3B291F90" w:rsidR="00213BBC" w:rsidRDefault="00213BBC" w:rsidP="00E135A5">
      <w:pPr>
        <w:spacing w:after="0"/>
        <w:jc w:val="both"/>
        <w:rPr>
          <w:rFonts w:ascii="Century Gothic" w:hAnsi="Century Gothic"/>
          <w:color w:val="000000" w:themeColor="text1"/>
          <w:sz w:val="20"/>
          <w:szCs w:val="20"/>
        </w:rPr>
      </w:pPr>
      <w:r w:rsidRPr="001E480C">
        <w:rPr>
          <w:rFonts w:ascii="Century Gothic" w:hAnsi="Century Gothic"/>
          <w:color w:val="000000" w:themeColor="text1"/>
          <w:sz w:val="20"/>
          <w:szCs w:val="20"/>
        </w:rPr>
        <w:t xml:space="preserve">Applicants should complete the Academy’s </w:t>
      </w:r>
      <w:r w:rsidR="005C0A60">
        <w:rPr>
          <w:rFonts w:ascii="Century Gothic" w:hAnsi="Century Gothic"/>
          <w:color w:val="000000" w:themeColor="text1"/>
          <w:sz w:val="20"/>
          <w:szCs w:val="20"/>
        </w:rPr>
        <w:t>Support</w:t>
      </w:r>
      <w:r w:rsidRPr="001E480C">
        <w:rPr>
          <w:rFonts w:ascii="Century Gothic" w:hAnsi="Century Gothic"/>
          <w:color w:val="000000" w:themeColor="text1"/>
          <w:sz w:val="20"/>
          <w:szCs w:val="20"/>
        </w:rPr>
        <w:t xml:space="preserve"> Staff Application Form (downloadable from the Academy’s website - www.dollaracademy.org.uk/vacancies</w:t>
      </w:r>
      <w:r w:rsidR="004C6EAC">
        <w:rPr>
          <w:rFonts w:ascii="Century Gothic" w:hAnsi="Century Gothic"/>
          <w:color w:val="000000" w:themeColor="text1"/>
          <w:sz w:val="20"/>
          <w:szCs w:val="20"/>
        </w:rPr>
        <w:t>)</w:t>
      </w:r>
      <w:r w:rsidRPr="001E480C">
        <w:rPr>
          <w:rFonts w:ascii="Century Gothic" w:hAnsi="Century Gothic"/>
          <w:color w:val="000000" w:themeColor="text1"/>
          <w:sz w:val="20"/>
          <w:szCs w:val="20"/>
        </w:rPr>
        <w:t xml:space="preserve"> and also provide a covering letter. These should be </w:t>
      </w:r>
      <w:r w:rsidR="005C0A60">
        <w:rPr>
          <w:rFonts w:ascii="Century Gothic" w:hAnsi="Century Gothic"/>
          <w:color w:val="000000" w:themeColor="text1"/>
          <w:sz w:val="20"/>
          <w:szCs w:val="20"/>
        </w:rPr>
        <w:t xml:space="preserve">emailed to </w:t>
      </w:r>
      <w:hyperlink r:id="rId7" w:history="1">
        <w:r w:rsidR="005C0A60" w:rsidRPr="003B7924">
          <w:rPr>
            <w:rStyle w:val="Hyperlink"/>
            <w:rFonts w:ascii="Century Gothic" w:hAnsi="Century Gothic"/>
            <w:sz w:val="20"/>
            <w:szCs w:val="20"/>
          </w:rPr>
          <w:t>reruitment@dollaracademy.org.uk</w:t>
        </w:r>
      </w:hyperlink>
      <w:r w:rsidR="005C0A60">
        <w:rPr>
          <w:rFonts w:ascii="Century Gothic" w:hAnsi="Century Gothic"/>
          <w:color w:val="000000" w:themeColor="text1"/>
          <w:sz w:val="20"/>
          <w:szCs w:val="20"/>
        </w:rPr>
        <w:t xml:space="preserve"> or posted to</w:t>
      </w:r>
      <w:r w:rsidRPr="001E480C">
        <w:rPr>
          <w:rFonts w:ascii="Century Gothic" w:hAnsi="Century Gothic"/>
          <w:color w:val="000000" w:themeColor="text1"/>
          <w:sz w:val="20"/>
          <w:szCs w:val="20"/>
        </w:rPr>
        <w:t xml:space="preserve"> Julie Duncan, </w:t>
      </w:r>
      <w:r w:rsidR="00475089">
        <w:rPr>
          <w:rFonts w:ascii="Century Gothic" w:hAnsi="Century Gothic"/>
          <w:color w:val="000000" w:themeColor="text1"/>
          <w:sz w:val="20"/>
          <w:szCs w:val="20"/>
        </w:rPr>
        <w:t>Director of Human Resources</w:t>
      </w:r>
      <w:r w:rsidRPr="001E480C">
        <w:rPr>
          <w:rFonts w:ascii="Century Gothic" w:hAnsi="Century Gothic"/>
          <w:color w:val="000000" w:themeColor="text1"/>
          <w:sz w:val="20"/>
          <w:szCs w:val="20"/>
        </w:rPr>
        <w:t>, Dollar Academy, Dollar, FK14 7DU, Clackmannanshire, Scotland</w:t>
      </w:r>
      <w:r w:rsidR="005C0A60">
        <w:rPr>
          <w:rFonts w:ascii="Century Gothic" w:hAnsi="Century Gothic"/>
          <w:color w:val="000000" w:themeColor="text1"/>
          <w:sz w:val="20"/>
          <w:szCs w:val="20"/>
        </w:rPr>
        <w:t>.</w:t>
      </w:r>
    </w:p>
    <w:p w14:paraId="1B3E39A7" w14:textId="3D3671C4" w:rsidR="001C34F8" w:rsidRDefault="001C34F8" w:rsidP="00E135A5">
      <w:pPr>
        <w:spacing w:after="0"/>
        <w:jc w:val="both"/>
        <w:rPr>
          <w:rFonts w:ascii="Century Gothic" w:hAnsi="Century Gothic"/>
          <w:color w:val="000000" w:themeColor="text1"/>
          <w:sz w:val="20"/>
          <w:szCs w:val="20"/>
        </w:rPr>
      </w:pPr>
    </w:p>
    <w:p w14:paraId="4EDB9C19" w14:textId="2A503430" w:rsidR="001C34F8" w:rsidRPr="001E480C" w:rsidRDefault="001C34F8" w:rsidP="00E135A5">
      <w:pPr>
        <w:spacing w:after="0"/>
        <w:jc w:val="both"/>
        <w:rPr>
          <w:rFonts w:ascii="Century Gothic" w:hAnsi="Century Gothic"/>
          <w:color w:val="000000" w:themeColor="text1"/>
          <w:sz w:val="20"/>
          <w:szCs w:val="20"/>
        </w:rPr>
      </w:pPr>
      <w:r w:rsidRPr="001E480C">
        <w:rPr>
          <w:rFonts w:ascii="Century Gothic" w:hAnsi="Century Gothic"/>
          <w:color w:val="000000" w:themeColor="text1"/>
          <w:sz w:val="20"/>
          <w:szCs w:val="20"/>
        </w:rPr>
        <w:t xml:space="preserve">The closing date for applications is </w:t>
      </w:r>
      <w:r w:rsidR="00C64AA0">
        <w:rPr>
          <w:rFonts w:ascii="Century Gothic" w:hAnsi="Century Gothic"/>
          <w:color w:val="000000" w:themeColor="text1"/>
          <w:sz w:val="20"/>
          <w:szCs w:val="20"/>
        </w:rPr>
        <w:t>Friday 4</w:t>
      </w:r>
      <w:r w:rsidR="00C64AA0" w:rsidRPr="00C64AA0">
        <w:rPr>
          <w:rFonts w:ascii="Century Gothic" w:hAnsi="Century Gothic"/>
          <w:color w:val="000000" w:themeColor="text1"/>
          <w:sz w:val="20"/>
          <w:szCs w:val="20"/>
          <w:vertAlign w:val="superscript"/>
        </w:rPr>
        <w:t>th</w:t>
      </w:r>
      <w:r w:rsidR="00C64AA0">
        <w:rPr>
          <w:rFonts w:ascii="Century Gothic" w:hAnsi="Century Gothic"/>
          <w:color w:val="000000" w:themeColor="text1"/>
          <w:sz w:val="20"/>
          <w:szCs w:val="20"/>
        </w:rPr>
        <w:t xml:space="preserve"> October 2024</w:t>
      </w:r>
      <w:r w:rsidR="000B1E36" w:rsidRPr="00B03DF2">
        <w:rPr>
          <w:rFonts w:ascii="Century Gothic" w:hAnsi="Century Gothic"/>
          <w:color w:val="000000" w:themeColor="text1"/>
          <w:sz w:val="20"/>
          <w:szCs w:val="20"/>
        </w:rPr>
        <w:t>.</w:t>
      </w:r>
      <w:r w:rsidR="000B1E36">
        <w:rPr>
          <w:rFonts w:ascii="Century Gothic" w:hAnsi="Century Gothic"/>
          <w:color w:val="000000" w:themeColor="text1"/>
          <w:sz w:val="20"/>
          <w:szCs w:val="20"/>
        </w:rPr>
        <w:t xml:space="preserve"> </w:t>
      </w:r>
    </w:p>
    <w:p w14:paraId="30D1B3AE" w14:textId="77777777" w:rsidR="005608A8" w:rsidRPr="001E480C" w:rsidRDefault="005608A8" w:rsidP="00E135A5">
      <w:pPr>
        <w:spacing w:after="0"/>
        <w:jc w:val="both"/>
        <w:rPr>
          <w:rFonts w:ascii="Century Gothic" w:hAnsi="Century Gothic"/>
          <w:color w:val="000000" w:themeColor="text1"/>
          <w:sz w:val="20"/>
          <w:szCs w:val="20"/>
        </w:rPr>
      </w:pPr>
    </w:p>
    <w:p w14:paraId="77E6D7A6" w14:textId="77777777" w:rsidR="00213BBC" w:rsidRDefault="00213BBC" w:rsidP="00E135A5">
      <w:pPr>
        <w:spacing w:after="0"/>
        <w:jc w:val="both"/>
        <w:rPr>
          <w:rFonts w:ascii="Century Gothic" w:hAnsi="Century Gothic"/>
          <w:color w:val="000000" w:themeColor="text1"/>
          <w:sz w:val="20"/>
          <w:szCs w:val="20"/>
        </w:rPr>
      </w:pPr>
      <w:r w:rsidRPr="001E480C">
        <w:rPr>
          <w:rFonts w:ascii="Century Gothic" w:hAnsi="Century Gothic"/>
          <w:color w:val="000000" w:themeColor="text1"/>
          <w:sz w:val="20"/>
          <w:szCs w:val="20"/>
        </w:rPr>
        <w:t>All appointments are subject to receipt of a satisfactory PVG Scheme Record or Scheme Record Update from Disclosure Scotland.</w:t>
      </w:r>
    </w:p>
    <w:p w14:paraId="6DEBF968" w14:textId="77777777" w:rsidR="005608A8" w:rsidRPr="001E480C" w:rsidRDefault="005608A8" w:rsidP="00E135A5">
      <w:pPr>
        <w:spacing w:after="0"/>
        <w:jc w:val="both"/>
        <w:rPr>
          <w:rFonts w:ascii="Century Gothic" w:hAnsi="Century Gothic"/>
          <w:color w:val="000000" w:themeColor="text1"/>
          <w:sz w:val="20"/>
          <w:szCs w:val="20"/>
        </w:rPr>
      </w:pPr>
    </w:p>
    <w:p w14:paraId="7D194AF3" w14:textId="77777777" w:rsidR="00406A8D" w:rsidRPr="001E480C" w:rsidRDefault="00406A8D" w:rsidP="00E135A5">
      <w:pPr>
        <w:jc w:val="both"/>
        <w:rPr>
          <w:rFonts w:ascii="Century Gothic" w:hAnsi="Century Gothic"/>
          <w:color w:val="000000" w:themeColor="text1"/>
          <w:sz w:val="20"/>
          <w:szCs w:val="20"/>
        </w:rPr>
      </w:pPr>
    </w:p>
    <w:sectPr w:rsidR="00406A8D" w:rsidRPr="001E4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24F"/>
    <w:multiLevelType w:val="hybridMultilevel"/>
    <w:tmpl w:val="DD9EA7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3955B6"/>
    <w:multiLevelType w:val="hybridMultilevel"/>
    <w:tmpl w:val="870C6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FB4876"/>
    <w:multiLevelType w:val="hybridMultilevel"/>
    <w:tmpl w:val="340A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E5BEA"/>
    <w:multiLevelType w:val="multilevel"/>
    <w:tmpl w:val="D80C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7E92"/>
    <w:multiLevelType w:val="hybridMultilevel"/>
    <w:tmpl w:val="C98CB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8264C"/>
    <w:multiLevelType w:val="hybridMultilevel"/>
    <w:tmpl w:val="CDDE35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7C246A"/>
    <w:multiLevelType w:val="hybridMultilevel"/>
    <w:tmpl w:val="0270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07AEF"/>
    <w:multiLevelType w:val="hybridMultilevel"/>
    <w:tmpl w:val="10B43006"/>
    <w:lvl w:ilvl="0" w:tplc="DE504362">
      <w:start w:val="1"/>
      <w:numFmt w:val="bullet"/>
      <w:lvlText w:val=""/>
      <w:lvlJc w:val="left"/>
      <w:pPr>
        <w:ind w:left="720" w:hanging="360"/>
      </w:pPr>
      <w:rPr>
        <w:rFonts w:ascii="Symbol" w:hAnsi="Symbol" w:hint="default"/>
      </w:rPr>
    </w:lvl>
    <w:lvl w:ilvl="1" w:tplc="5B3439C6">
      <w:start w:val="1"/>
      <w:numFmt w:val="bullet"/>
      <w:lvlText w:val="o"/>
      <w:lvlJc w:val="left"/>
      <w:pPr>
        <w:ind w:left="1440" w:hanging="360"/>
      </w:pPr>
      <w:rPr>
        <w:rFonts w:ascii="Courier New" w:hAnsi="Courier New" w:hint="default"/>
      </w:rPr>
    </w:lvl>
    <w:lvl w:ilvl="2" w:tplc="EE444864">
      <w:start w:val="1"/>
      <w:numFmt w:val="bullet"/>
      <w:lvlText w:val=""/>
      <w:lvlJc w:val="left"/>
      <w:pPr>
        <w:ind w:left="2160" w:hanging="360"/>
      </w:pPr>
      <w:rPr>
        <w:rFonts w:ascii="Wingdings" w:hAnsi="Wingdings" w:hint="default"/>
      </w:rPr>
    </w:lvl>
    <w:lvl w:ilvl="3" w:tplc="B8B44F50">
      <w:start w:val="1"/>
      <w:numFmt w:val="bullet"/>
      <w:lvlText w:val=""/>
      <w:lvlJc w:val="left"/>
      <w:pPr>
        <w:ind w:left="2880" w:hanging="360"/>
      </w:pPr>
      <w:rPr>
        <w:rFonts w:ascii="Symbol" w:hAnsi="Symbol" w:hint="default"/>
      </w:rPr>
    </w:lvl>
    <w:lvl w:ilvl="4" w:tplc="05C0EF8C">
      <w:start w:val="1"/>
      <w:numFmt w:val="bullet"/>
      <w:lvlText w:val="o"/>
      <w:lvlJc w:val="left"/>
      <w:pPr>
        <w:ind w:left="3600" w:hanging="360"/>
      </w:pPr>
      <w:rPr>
        <w:rFonts w:ascii="Courier New" w:hAnsi="Courier New" w:hint="default"/>
      </w:rPr>
    </w:lvl>
    <w:lvl w:ilvl="5" w:tplc="6E144E4E">
      <w:start w:val="1"/>
      <w:numFmt w:val="bullet"/>
      <w:lvlText w:val=""/>
      <w:lvlJc w:val="left"/>
      <w:pPr>
        <w:ind w:left="4320" w:hanging="360"/>
      </w:pPr>
      <w:rPr>
        <w:rFonts w:ascii="Wingdings" w:hAnsi="Wingdings" w:hint="default"/>
      </w:rPr>
    </w:lvl>
    <w:lvl w:ilvl="6" w:tplc="9A346DEC">
      <w:start w:val="1"/>
      <w:numFmt w:val="bullet"/>
      <w:lvlText w:val=""/>
      <w:lvlJc w:val="left"/>
      <w:pPr>
        <w:ind w:left="5040" w:hanging="360"/>
      </w:pPr>
      <w:rPr>
        <w:rFonts w:ascii="Symbol" w:hAnsi="Symbol" w:hint="default"/>
      </w:rPr>
    </w:lvl>
    <w:lvl w:ilvl="7" w:tplc="6C406192">
      <w:start w:val="1"/>
      <w:numFmt w:val="bullet"/>
      <w:lvlText w:val="o"/>
      <w:lvlJc w:val="left"/>
      <w:pPr>
        <w:ind w:left="5760" w:hanging="360"/>
      </w:pPr>
      <w:rPr>
        <w:rFonts w:ascii="Courier New" w:hAnsi="Courier New" w:hint="default"/>
      </w:rPr>
    </w:lvl>
    <w:lvl w:ilvl="8" w:tplc="954ADDD8">
      <w:start w:val="1"/>
      <w:numFmt w:val="bullet"/>
      <w:lvlText w:val=""/>
      <w:lvlJc w:val="left"/>
      <w:pPr>
        <w:ind w:left="6480" w:hanging="360"/>
      </w:pPr>
      <w:rPr>
        <w:rFonts w:ascii="Wingdings" w:hAnsi="Wingdings" w:hint="default"/>
      </w:rPr>
    </w:lvl>
  </w:abstractNum>
  <w:abstractNum w:abstractNumId="8" w15:restartNumberingAfterBreak="0">
    <w:nsid w:val="300A373F"/>
    <w:multiLevelType w:val="hybridMultilevel"/>
    <w:tmpl w:val="4E2A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0198C"/>
    <w:multiLevelType w:val="hybridMultilevel"/>
    <w:tmpl w:val="E4F654D0"/>
    <w:lvl w:ilvl="0" w:tplc="FCDAFEEC">
      <w:start w:val="1"/>
      <w:numFmt w:val="none"/>
      <w:lvlText w:val=""/>
      <w:legacy w:legacy="1" w:legacySpace="0" w:legacyIndent="283"/>
      <w:lvlJc w:val="left"/>
      <w:pPr>
        <w:ind w:left="568" w:hanging="283"/>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1B">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0" w15:restartNumberingAfterBreak="0">
    <w:nsid w:val="60BF5B8E"/>
    <w:multiLevelType w:val="singleLevel"/>
    <w:tmpl w:val="FCDAFEEC"/>
    <w:lvl w:ilvl="0">
      <w:start w:val="1"/>
      <w:numFmt w:val="none"/>
      <w:lvlText w:val=""/>
      <w:legacy w:legacy="1" w:legacySpace="0" w:legacyIndent="283"/>
      <w:lvlJc w:val="left"/>
      <w:pPr>
        <w:ind w:left="567" w:hanging="283"/>
      </w:pPr>
      <w:rPr>
        <w:rFonts w:ascii="Symbol" w:hAnsi="Symbol" w:hint="default"/>
      </w:rPr>
    </w:lvl>
  </w:abstractNum>
  <w:abstractNum w:abstractNumId="11" w15:restartNumberingAfterBreak="0">
    <w:nsid w:val="60E20606"/>
    <w:multiLevelType w:val="hybridMultilevel"/>
    <w:tmpl w:val="9D80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2600A"/>
    <w:multiLevelType w:val="hybridMultilevel"/>
    <w:tmpl w:val="5AF4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579C8"/>
    <w:multiLevelType w:val="hybridMultilevel"/>
    <w:tmpl w:val="BBA66D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AA2926"/>
    <w:multiLevelType w:val="hybridMultilevel"/>
    <w:tmpl w:val="B67EB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9222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7299895">
    <w:abstractNumId w:val="5"/>
  </w:num>
  <w:num w:numId="3" w16cid:durableId="60914105">
    <w:abstractNumId w:val="1"/>
  </w:num>
  <w:num w:numId="4" w16cid:durableId="1410077249">
    <w:abstractNumId w:val="0"/>
  </w:num>
  <w:num w:numId="5" w16cid:durableId="1970745845">
    <w:abstractNumId w:val="11"/>
  </w:num>
  <w:num w:numId="6" w16cid:durableId="1946498290">
    <w:abstractNumId w:val="2"/>
  </w:num>
  <w:num w:numId="7" w16cid:durableId="1778868827">
    <w:abstractNumId w:val="8"/>
  </w:num>
  <w:num w:numId="8" w16cid:durableId="1952398252">
    <w:abstractNumId w:val="10"/>
  </w:num>
  <w:num w:numId="9" w16cid:durableId="606081236">
    <w:abstractNumId w:val="13"/>
  </w:num>
  <w:num w:numId="10" w16cid:durableId="50429676">
    <w:abstractNumId w:val="4"/>
  </w:num>
  <w:num w:numId="11" w16cid:durableId="676150274">
    <w:abstractNumId w:val="9"/>
  </w:num>
  <w:num w:numId="12" w16cid:durableId="2009091073">
    <w:abstractNumId w:val="12"/>
  </w:num>
  <w:num w:numId="13" w16cid:durableId="1348098745">
    <w:abstractNumId w:val="6"/>
  </w:num>
  <w:num w:numId="14" w16cid:durableId="448665352">
    <w:abstractNumId w:val="14"/>
  </w:num>
  <w:num w:numId="15" w16cid:durableId="752506052">
    <w:abstractNumId w:val="7"/>
  </w:num>
  <w:num w:numId="16" w16cid:durableId="1424719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8D"/>
    <w:rsid w:val="00007565"/>
    <w:rsid w:val="00013DC0"/>
    <w:rsid w:val="00021FAD"/>
    <w:rsid w:val="00033826"/>
    <w:rsid w:val="0005231D"/>
    <w:rsid w:val="00057DE4"/>
    <w:rsid w:val="000828F5"/>
    <w:rsid w:val="000929DF"/>
    <w:rsid w:val="000A10EA"/>
    <w:rsid w:val="000B1E36"/>
    <w:rsid w:val="000D6648"/>
    <w:rsid w:val="000F1702"/>
    <w:rsid w:val="000F7D69"/>
    <w:rsid w:val="00177772"/>
    <w:rsid w:val="001C34F8"/>
    <w:rsid w:val="001E480C"/>
    <w:rsid w:val="00213BBC"/>
    <w:rsid w:val="00230A48"/>
    <w:rsid w:val="002937F3"/>
    <w:rsid w:val="00297ADE"/>
    <w:rsid w:val="002C1BE3"/>
    <w:rsid w:val="002E483A"/>
    <w:rsid w:val="002F1463"/>
    <w:rsid w:val="00322CD7"/>
    <w:rsid w:val="00326A06"/>
    <w:rsid w:val="0038408E"/>
    <w:rsid w:val="00386928"/>
    <w:rsid w:val="00387642"/>
    <w:rsid w:val="00397E54"/>
    <w:rsid w:val="003A5DBA"/>
    <w:rsid w:val="003C2DA0"/>
    <w:rsid w:val="003D7117"/>
    <w:rsid w:val="003D76B3"/>
    <w:rsid w:val="003F6BB1"/>
    <w:rsid w:val="00406A8D"/>
    <w:rsid w:val="00416876"/>
    <w:rsid w:val="00423DA8"/>
    <w:rsid w:val="0044141E"/>
    <w:rsid w:val="0044791A"/>
    <w:rsid w:val="00475089"/>
    <w:rsid w:val="0048633D"/>
    <w:rsid w:val="00492C27"/>
    <w:rsid w:val="004B5D51"/>
    <w:rsid w:val="004C6EAC"/>
    <w:rsid w:val="00520E73"/>
    <w:rsid w:val="005433A5"/>
    <w:rsid w:val="005608A8"/>
    <w:rsid w:val="005C0A60"/>
    <w:rsid w:val="006171D5"/>
    <w:rsid w:val="006331A6"/>
    <w:rsid w:val="00653EE2"/>
    <w:rsid w:val="006554AD"/>
    <w:rsid w:val="00655871"/>
    <w:rsid w:val="0069782E"/>
    <w:rsid w:val="006F50A9"/>
    <w:rsid w:val="007303AD"/>
    <w:rsid w:val="00736F54"/>
    <w:rsid w:val="007F6730"/>
    <w:rsid w:val="00826124"/>
    <w:rsid w:val="00861505"/>
    <w:rsid w:val="008B2167"/>
    <w:rsid w:val="008E6E73"/>
    <w:rsid w:val="009129ED"/>
    <w:rsid w:val="00917196"/>
    <w:rsid w:val="00954A5C"/>
    <w:rsid w:val="00963F42"/>
    <w:rsid w:val="009C18CC"/>
    <w:rsid w:val="009F10D7"/>
    <w:rsid w:val="009F67B8"/>
    <w:rsid w:val="00A279A2"/>
    <w:rsid w:val="00A472F2"/>
    <w:rsid w:val="00A622A2"/>
    <w:rsid w:val="00A77AA1"/>
    <w:rsid w:val="00A818A8"/>
    <w:rsid w:val="00A83EA9"/>
    <w:rsid w:val="00A9529F"/>
    <w:rsid w:val="00AB2659"/>
    <w:rsid w:val="00AC5B3E"/>
    <w:rsid w:val="00AE0EA4"/>
    <w:rsid w:val="00AE1925"/>
    <w:rsid w:val="00B03DF2"/>
    <w:rsid w:val="00B30E9D"/>
    <w:rsid w:val="00B5446D"/>
    <w:rsid w:val="00B7089A"/>
    <w:rsid w:val="00B97FEE"/>
    <w:rsid w:val="00BC171D"/>
    <w:rsid w:val="00BC6D00"/>
    <w:rsid w:val="00BD1928"/>
    <w:rsid w:val="00C20034"/>
    <w:rsid w:val="00C27596"/>
    <w:rsid w:val="00C27A7A"/>
    <w:rsid w:val="00C372FB"/>
    <w:rsid w:val="00C41B8C"/>
    <w:rsid w:val="00C50429"/>
    <w:rsid w:val="00C55AAF"/>
    <w:rsid w:val="00C64AA0"/>
    <w:rsid w:val="00C7369A"/>
    <w:rsid w:val="00C77241"/>
    <w:rsid w:val="00C80678"/>
    <w:rsid w:val="00C839FE"/>
    <w:rsid w:val="00D05D65"/>
    <w:rsid w:val="00D13ECC"/>
    <w:rsid w:val="00D21520"/>
    <w:rsid w:val="00D50F8A"/>
    <w:rsid w:val="00D662B4"/>
    <w:rsid w:val="00D70D87"/>
    <w:rsid w:val="00D837B0"/>
    <w:rsid w:val="00D85EA0"/>
    <w:rsid w:val="00DC53A9"/>
    <w:rsid w:val="00DD4358"/>
    <w:rsid w:val="00E135A5"/>
    <w:rsid w:val="00E763BA"/>
    <w:rsid w:val="00EC64B6"/>
    <w:rsid w:val="00F20D39"/>
    <w:rsid w:val="00F34B8D"/>
    <w:rsid w:val="00F74DD4"/>
    <w:rsid w:val="00F8149E"/>
    <w:rsid w:val="00F96040"/>
    <w:rsid w:val="00FA43AB"/>
    <w:rsid w:val="00FA6429"/>
    <w:rsid w:val="00FA66BF"/>
    <w:rsid w:val="00FC2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91DBD"/>
  <w15:docId w15:val="{4D862444-5C12-4411-A1B3-DDA970F4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1D"/>
    <w:pPr>
      <w:spacing w:after="0" w:line="240" w:lineRule="auto"/>
      <w:ind w:left="720"/>
    </w:pPr>
    <w:rPr>
      <w:rFonts w:ascii="Calibri" w:hAnsi="Calibri" w:cs="Times New Roman"/>
    </w:rPr>
  </w:style>
  <w:style w:type="character" w:styleId="Hyperlink">
    <w:name w:val="Hyperlink"/>
    <w:basedOn w:val="DefaultParagraphFont"/>
    <w:uiPriority w:val="99"/>
    <w:unhideWhenUsed/>
    <w:rsid w:val="0048633D"/>
    <w:rPr>
      <w:color w:val="0563C1" w:themeColor="hyperlink"/>
      <w:u w:val="single"/>
    </w:rPr>
  </w:style>
  <w:style w:type="paragraph" w:styleId="BalloonText">
    <w:name w:val="Balloon Text"/>
    <w:basedOn w:val="Normal"/>
    <w:link w:val="BalloonTextChar"/>
    <w:uiPriority w:val="99"/>
    <w:semiHidden/>
    <w:unhideWhenUsed/>
    <w:rsid w:val="003D76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6B3"/>
    <w:rPr>
      <w:rFonts w:ascii="Lucida Grande" w:hAnsi="Lucida Grande" w:cs="Lucida Grande"/>
      <w:sz w:val="18"/>
      <w:szCs w:val="18"/>
    </w:rPr>
  </w:style>
  <w:style w:type="paragraph" w:styleId="NormalWeb">
    <w:name w:val="Normal (Web)"/>
    <w:basedOn w:val="Normal"/>
    <w:uiPriority w:val="99"/>
    <w:unhideWhenUsed/>
    <w:rsid w:val="00322C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182f6ed1">
    <w:name w:val="cs182f6ed1"/>
    <w:basedOn w:val="Normal"/>
    <w:rsid w:val="00C2759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s1b16eeb5">
    <w:name w:val="cs1b16eeb5"/>
    <w:basedOn w:val="DefaultParagraphFont"/>
    <w:rsid w:val="00C27596"/>
  </w:style>
  <w:style w:type="character" w:styleId="UnresolvedMention">
    <w:name w:val="Unresolved Mention"/>
    <w:basedOn w:val="DefaultParagraphFont"/>
    <w:uiPriority w:val="99"/>
    <w:semiHidden/>
    <w:unhideWhenUsed/>
    <w:rsid w:val="005C0A60"/>
    <w:rPr>
      <w:color w:val="605E5C"/>
      <w:shd w:val="clear" w:color="auto" w:fill="E1DFDD"/>
    </w:rPr>
  </w:style>
  <w:style w:type="table" w:styleId="TableGrid">
    <w:name w:val="Table Grid"/>
    <w:basedOn w:val="TableNormal"/>
    <w:uiPriority w:val="39"/>
    <w:rsid w:val="0002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9451">
      <w:bodyDiv w:val="1"/>
      <w:marLeft w:val="0"/>
      <w:marRight w:val="0"/>
      <w:marTop w:val="0"/>
      <w:marBottom w:val="0"/>
      <w:divBdr>
        <w:top w:val="none" w:sz="0" w:space="0" w:color="auto"/>
        <w:left w:val="none" w:sz="0" w:space="0" w:color="auto"/>
        <w:bottom w:val="none" w:sz="0" w:space="0" w:color="auto"/>
        <w:right w:val="none" w:sz="0" w:space="0" w:color="auto"/>
      </w:divBdr>
    </w:div>
    <w:div w:id="123889376">
      <w:bodyDiv w:val="1"/>
      <w:marLeft w:val="0"/>
      <w:marRight w:val="0"/>
      <w:marTop w:val="0"/>
      <w:marBottom w:val="0"/>
      <w:divBdr>
        <w:top w:val="none" w:sz="0" w:space="0" w:color="auto"/>
        <w:left w:val="none" w:sz="0" w:space="0" w:color="auto"/>
        <w:bottom w:val="none" w:sz="0" w:space="0" w:color="auto"/>
        <w:right w:val="none" w:sz="0" w:space="0" w:color="auto"/>
      </w:divBdr>
    </w:div>
    <w:div w:id="138426854">
      <w:bodyDiv w:val="1"/>
      <w:marLeft w:val="0"/>
      <w:marRight w:val="0"/>
      <w:marTop w:val="0"/>
      <w:marBottom w:val="0"/>
      <w:divBdr>
        <w:top w:val="none" w:sz="0" w:space="0" w:color="auto"/>
        <w:left w:val="none" w:sz="0" w:space="0" w:color="auto"/>
        <w:bottom w:val="none" w:sz="0" w:space="0" w:color="auto"/>
        <w:right w:val="none" w:sz="0" w:space="0" w:color="auto"/>
      </w:divBdr>
    </w:div>
    <w:div w:id="395933071">
      <w:bodyDiv w:val="1"/>
      <w:marLeft w:val="0"/>
      <w:marRight w:val="0"/>
      <w:marTop w:val="0"/>
      <w:marBottom w:val="0"/>
      <w:divBdr>
        <w:top w:val="none" w:sz="0" w:space="0" w:color="auto"/>
        <w:left w:val="none" w:sz="0" w:space="0" w:color="auto"/>
        <w:bottom w:val="none" w:sz="0" w:space="0" w:color="auto"/>
        <w:right w:val="none" w:sz="0" w:space="0" w:color="auto"/>
      </w:divBdr>
    </w:div>
    <w:div w:id="412748271">
      <w:bodyDiv w:val="1"/>
      <w:marLeft w:val="0"/>
      <w:marRight w:val="0"/>
      <w:marTop w:val="0"/>
      <w:marBottom w:val="0"/>
      <w:divBdr>
        <w:top w:val="none" w:sz="0" w:space="0" w:color="auto"/>
        <w:left w:val="none" w:sz="0" w:space="0" w:color="auto"/>
        <w:bottom w:val="none" w:sz="0" w:space="0" w:color="auto"/>
        <w:right w:val="none" w:sz="0" w:space="0" w:color="auto"/>
      </w:divBdr>
    </w:div>
    <w:div w:id="479230391">
      <w:bodyDiv w:val="1"/>
      <w:marLeft w:val="0"/>
      <w:marRight w:val="0"/>
      <w:marTop w:val="0"/>
      <w:marBottom w:val="0"/>
      <w:divBdr>
        <w:top w:val="none" w:sz="0" w:space="0" w:color="auto"/>
        <w:left w:val="none" w:sz="0" w:space="0" w:color="auto"/>
        <w:bottom w:val="none" w:sz="0" w:space="0" w:color="auto"/>
        <w:right w:val="none" w:sz="0" w:space="0" w:color="auto"/>
      </w:divBdr>
    </w:div>
    <w:div w:id="1210341431">
      <w:bodyDiv w:val="1"/>
      <w:marLeft w:val="0"/>
      <w:marRight w:val="0"/>
      <w:marTop w:val="0"/>
      <w:marBottom w:val="0"/>
      <w:divBdr>
        <w:top w:val="none" w:sz="0" w:space="0" w:color="auto"/>
        <w:left w:val="none" w:sz="0" w:space="0" w:color="auto"/>
        <w:bottom w:val="none" w:sz="0" w:space="0" w:color="auto"/>
        <w:right w:val="none" w:sz="0" w:space="0" w:color="auto"/>
      </w:divBdr>
    </w:div>
    <w:div w:id="1896891630">
      <w:bodyDiv w:val="1"/>
      <w:marLeft w:val="0"/>
      <w:marRight w:val="0"/>
      <w:marTop w:val="0"/>
      <w:marBottom w:val="0"/>
      <w:divBdr>
        <w:top w:val="none" w:sz="0" w:space="0" w:color="auto"/>
        <w:left w:val="none" w:sz="0" w:space="0" w:color="auto"/>
        <w:bottom w:val="none" w:sz="0" w:space="0" w:color="auto"/>
        <w:right w:val="none" w:sz="0" w:space="0" w:color="auto"/>
      </w:divBdr>
    </w:div>
    <w:div w:id="2037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ruitment@dollaracademy.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llaracademy.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061E-D16E-495F-8D0F-85421CC1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Dollar Academy</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Shillady-J</dc:creator>
  <cp:lastModifiedBy>Morrison-GA</cp:lastModifiedBy>
  <cp:revision>2</cp:revision>
  <cp:lastPrinted>2019-12-18T13:37:00Z</cp:lastPrinted>
  <dcterms:created xsi:type="dcterms:W3CDTF">2024-09-12T13:30:00Z</dcterms:created>
  <dcterms:modified xsi:type="dcterms:W3CDTF">2024-09-12T13:30:00Z</dcterms:modified>
</cp:coreProperties>
</file>